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7" w:rsidRDefault="005A1167" w:rsidP="005A1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FF"/>
          <w:sz w:val="24"/>
          <w:szCs w:val="24"/>
        </w:rPr>
      </w:pPr>
      <w:r>
        <w:rPr>
          <w:rFonts w:ascii="Arial" w:hAnsi="Arial" w:cs="Arial"/>
          <w:b/>
          <w:bCs/>
          <w:color w:val="0066FF"/>
          <w:sz w:val="24"/>
          <w:szCs w:val="24"/>
        </w:rPr>
        <w:t>INFORMATIONS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FF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sur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l’adhésion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étudiants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programme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d’étude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international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langue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française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«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Management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de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color w:val="0066FF"/>
          <w:sz w:val="24"/>
          <w:szCs w:val="24"/>
        </w:rPr>
        <w:t>vente</w:t>
      </w:r>
      <w:proofErr w:type="spellEnd"/>
      <w:r>
        <w:rPr>
          <w:rFonts w:ascii="Arial" w:hAnsi="Arial" w:cs="Arial"/>
          <w:b/>
          <w:bCs/>
          <w:color w:val="0066FF"/>
          <w:sz w:val="24"/>
          <w:szCs w:val="24"/>
        </w:rPr>
        <w:t xml:space="preserve"> »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FF"/>
          <w:sz w:val="24"/>
          <w:szCs w:val="24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justifier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l’obtention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degré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supérieur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domaines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l’économie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 xml:space="preserve"> (par </w:t>
      </w:r>
      <w:proofErr w:type="spellStart"/>
      <w:r>
        <w:rPr>
          <w:rFonts w:ascii="Arial" w:hAnsi="Arial" w:cs="Arial"/>
          <w:color w:val="000000"/>
        </w:rPr>
        <w:t>exemple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économie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d’entreprise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commerce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finance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tourisme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.).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</w:rPr>
        <w:t>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candidat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doit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envoyer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fiche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d’inscription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remplie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Celle-ci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trouve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annexe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site Internet </w:t>
      </w:r>
      <w:r w:rsidRPr="005638B0">
        <w:rPr>
          <w:rFonts w:ascii="Arial" w:hAnsi="Arial" w:cs="Arial"/>
          <w:color w:val="0000FF"/>
          <w:u w:val="single"/>
        </w:rPr>
        <w:t>http://www.euba.sk/students/degree-programmes-taught-in-foreign-languages/management-de-la-vente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délai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rigueur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l’acceptation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fiche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d’inscription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paiement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droits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inclus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</w:t>
      </w:r>
      <w:r w:rsidR="00E47CF8">
        <w:rPr>
          <w:rFonts w:ascii="Arial" w:hAnsi="Arial" w:cs="Arial"/>
          <w:b/>
          <w:bCs/>
          <w:color w:val="000000"/>
        </w:rPr>
        <w:t xml:space="preserve">5 </w:t>
      </w:r>
      <w:proofErr w:type="spellStart"/>
      <w:r w:rsidR="00E47CF8">
        <w:rPr>
          <w:rFonts w:ascii="Arial" w:hAnsi="Arial" w:cs="Arial"/>
          <w:b/>
          <w:bCs/>
          <w:color w:val="000000"/>
        </w:rPr>
        <w:t>avril</w:t>
      </w:r>
      <w:proofErr w:type="spellEnd"/>
      <w:r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dépôt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fiches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d’inscription</w:t>
      </w:r>
      <w:proofErr w:type="spellEnd"/>
      <w:r>
        <w:rPr>
          <w:rFonts w:ascii="Arial" w:hAnsi="Arial" w:cs="Arial"/>
          <w:color w:val="000000"/>
        </w:rPr>
        <w:t xml:space="preserve"> 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Université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d’Economie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Bratislava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Faculté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Commerce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Dolnozemská cesta 1/b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852 35 Bratislava 5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Slovaquie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étranger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payer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droits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d´inscription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40,- Eur </w:t>
      </w:r>
      <w:proofErr w:type="spellStart"/>
      <w:r>
        <w:rPr>
          <w:rFonts w:ascii="Arial" w:hAnsi="Arial" w:cs="Arial"/>
          <w:b/>
          <w:bCs/>
          <w:color w:val="000000"/>
        </w:rPr>
        <w:t>avant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</w:t>
      </w:r>
      <w:proofErr w:type="spellEnd"/>
      <w:r>
        <w:rPr>
          <w:rFonts w:ascii="Arial" w:hAnsi="Arial" w:cs="Arial"/>
          <w:b/>
          <w:bCs/>
          <w:color w:val="000000"/>
        </w:rPr>
        <w:t xml:space="preserve"> 1</w:t>
      </w:r>
      <w:r w:rsidR="00E47CF8">
        <w:rPr>
          <w:rFonts w:ascii="Arial" w:hAnsi="Arial" w:cs="Arial"/>
          <w:b/>
          <w:bCs/>
          <w:color w:val="000000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avril</w:t>
      </w:r>
      <w:proofErr w:type="spellEnd"/>
      <w:r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au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compte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>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D2065">
        <w:rPr>
          <w:rFonts w:ascii="Arial" w:hAnsi="Arial" w:cs="Arial"/>
          <w:b/>
          <w:bCs/>
          <w:color w:val="000000" w:themeColor="text1"/>
        </w:rPr>
        <w:t>Ekonomická univerzita v Bratislave, Dolnozemská cesta 1, 852 35 Bratislava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D2065">
        <w:rPr>
          <w:rFonts w:ascii="Arial" w:hAnsi="Arial" w:cs="Arial"/>
          <w:color w:val="000000" w:themeColor="text1"/>
        </w:rPr>
        <w:t>Numéro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065">
        <w:rPr>
          <w:rFonts w:ascii="Arial" w:hAnsi="Arial" w:cs="Arial"/>
          <w:color w:val="000000" w:themeColor="text1"/>
        </w:rPr>
        <w:t>de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065">
        <w:rPr>
          <w:rFonts w:ascii="Arial" w:hAnsi="Arial" w:cs="Arial"/>
          <w:color w:val="000000" w:themeColor="text1"/>
        </w:rPr>
        <w:t>compte</w:t>
      </w:r>
      <w:proofErr w:type="spellEnd"/>
      <w:r w:rsidRPr="003D2065">
        <w:rPr>
          <w:rFonts w:ascii="Arial" w:hAnsi="Arial" w:cs="Arial"/>
          <w:color w:val="000000" w:themeColor="text1"/>
        </w:rPr>
        <w:t>: 7000080671/8180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D2065">
        <w:rPr>
          <w:rFonts w:ascii="Arial" w:hAnsi="Arial" w:cs="Arial"/>
          <w:color w:val="000000" w:themeColor="text1"/>
        </w:rPr>
        <w:t xml:space="preserve">Symbole </w:t>
      </w:r>
      <w:proofErr w:type="spellStart"/>
      <w:r w:rsidRPr="003D2065">
        <w:rPr>
          <w:rFonts w:ascii="Arial" w:hAnsi="Arial" w:cs="Arial"/>
          <w:color w:val="000000" w:themeColor="text1"/>
        </w:rPr>
        <w:t>variable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3D2065">
        <w:rPr>
          <w:rFonts w:ascii="Arial" w:hAnsi="Arial" w:cs="Arial"/>
          <w:color w:val="000000" w:themeColor="text1"/>
        </w:rPr>
        <w:t>date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065">
        <w:rPr>
          <w:rFonts w:ascii="Arial" w:hAnsi="Arial" w:cs="Arial"/>
          <w:color w:val="000000" w:themeColor="text1"/>
        </w:rPr>
        <w:t>de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065">
        <w:rPr>
          <w:rFonts w:ascii="Arial" w:hAnsi="Arial" w:cs="Arial"/>
          <w:color w:val="000000" w:themeColor="text1"/>
        </w:rPr>
        <w:t>naissance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en forme </w:t>
      </w:r>
      <w:proofErr w:type="spellStart"/>
      <w:r w:rsidRPr="003D2065">
        <w:rPr>
          <w:rFonts w:ascii="Arial" w:hAnsi="Arial" w:cs="Arial"/>
          <w:color w:val="000000" w:themeColor="text1"/>
        </w:rPr>
        <w:t>de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065">
        <w:rPr>
          <w:rFonts w:ascii="Arial" w:hAnsi="Arial" w:cs="Arial"/>
          <w:b/>
          <w:bCs/>
          <w:color w:val="000000" w:themeColor="text1"/>
        </w:rPr>
        <w:t>jjmmaa</w:t>
      </w:r>
      <w:proofErr w:type="spellEnd"/>
      <w:r w:rsidRPr="003D2065">
        <w:rPr>
          <w:rFonts w:ascii="Arial" w:hAnsi="Arial" w:cs="Arial"/>
          <w:b/>
          <w:bCs/>
          <w:color w:val="000000" w:themeColor="text1"/>
        </w:rPr>
        <w:t xml:space="preserve"> </w:t>
      </w:r>
      <w:r w:rsidRPr="003D2065">
        <w:rPr>
          <w:rFonts w:ascii="Arial" w:hAnsi="Arial" w:cs="Arial"/>
          <w:color w:val="000000" w:themeColor="text1"/>
        </w:rPr>
        <w:t xml:space="preserve">(par ex. </w:t>
      </w:r>
      <w:proofErr w:type="spellStart"/>
      <w:r w:rsidRPr="003D2065">
        <w:rPr>
          <w:rFonts w:ascii="Arial" w:hAnsi="Arial" w:cs="Arial"/>
          <w:color w:val="000000" w:themeColor="text1"/>
        </w:rPr>
        <w:t>le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2 </w:t>
      </w:r>
      <w:proofErr w:type="spellStart"/>
      <w:r w:rsidRPr="003D2065">
        <w:rPr>
          <w:rFonts w:ascii="Arial" w:hAnsi="Arial" w:cs="Arial"/>
          <w:color w:val="000000" w:themeColor="text1"/>
        </w:rPr>
        <w:t>mai</w:t>
      </w:r>
      <w:proofErr w:type="spellEnd"/>
      <w:r w:rsidRPr="003D2065">
        <w:rPr>
          <w:rFonts w:ascii="Arial" w:hAnsi="Arial" w:cs="Arial"/>
          <w:color w:val="000000" w:themeColor="text1"/>
        </w:rPr>
        <w:t xml:space="preserve"> 1990 – </w:t>
      </w:r>
      <w:r w:rsidRPr="003D2065">
        <w:rPr>
          <w:rFonts w:ascii="Arial" w:hAnsi="Arial" w:cs="Arial"/>
          <w:b/>
          <w:bCs/>
          <w:color w:val="000000" w:themeColor="text1"/>
        </w:rPr>
        <w:t>020590</w:t>
      </w:r>
      <w:r w:rsidRPr="003D2065">
        <w:rPr>
          <w:rFonts w:ascii="Arial" w:hAnsi="Arial" w:cs="Arial"/>
          <w:color w:val="000000" w:themeColor="text1"/>
        </w:rPr>
        <w:t>)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D2065">
        <w:rPr>
          <w:rFonts w:ascii="Arial" w:hAnsi="Arial" w:cs="Arial"/>
          <w:color w:val="000000" w:themeColor="text1"/>
        </w:rPr>
        <w:t xml:space="preserve">Symbole </w:t>
      </w:r>
      <w:proofErr w:type="spellStart"/>
      <w:r w:rsidRPr="003D2065">
        <w:rPr>
          <w:rFonts w:ascii="Arial" w:hAnsi="Arial" w:cs="Arial"/>
          <w:color w:val="000000" w:themeColor="text1"/>
        </w:rPr>
        <w:t>spécifique</w:t>
      </w:r>
      <w:proofErr w:type="spellEnd"/>
      <w:r w:rsidRPr="003D2065">
        <w:rPr>
          <w:rFonts w:ascii="Arial" w:hAnsi="Arial" w:cs="Arial"/>
          <w:color w:val="000000" w:themeColor="text1"/>
        </w:rPr>
        <w:t>: 180023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D2065">
        <w:rPr>
          <w:rFonts w:ascii="Arial" w:hAnsi="Arial" w:cs="Arial"/>
          <w:color w:val="000000" w:themeColor="text1"/>
        </w:rPr>
        <w:t>SWIFT: SUBASKBX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D2065">
        <w:rPr>
          <w:rFonts w:ascii="Arial" w:hAnsi="Arial" w:cs="Arial"/>
          <w:color w:val="000000" w:themeColor="text1"/>
        </w:rPr>
        <w:t>IBAN:SK4781800000007000080671</w:t>
      </w: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copie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Diplôme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universitaire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premier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degré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Supplément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dipôme</w:t>
      </w:r>
      <w:proofErr w:type="spellEnd"/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résultats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d´études</w:t>
      </w:r>
      <w:proofErr w:type="spellEnd"/>
      <w:r>
        <w:rPr>
          <w:rFonts w:ascii="Arial" w:hAnsi="Arial" w:cs="Arial"/>
          <w:b/>
          <w:bCs/>
          <w:color w:val="000000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/>
        </w:rPr>
        <w:t>et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Certificat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l´examen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d´Etat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avec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authentification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notariée</w:t>
      </w:r>
      <w:proofErr w:type="spellEnd"/>
      <w:r>
        <w:rPr>
          <w:rFonts w:ascii="Arial" w:hAnsi="Arial" w:cs="Arial"/>
          <w:b/>
          <w:bCs/>
          <w:color w:val="000000"/>
        </w:rPr>
        <w:t xml:space="preserve"> (en </w:t>
      </w:r>
      <w:proofErr w:type="spellStart"/>
      <w:r>
        <w:rPr>
          <w:rFonts w:ascii="Arial" w:hAnsi="Arial" w:cs="Arial"/>
          <w:b/>
          <w:bCs/>
          <w:color w:val="000000"/>
        </w:rPr>
        <w:t>français</w:t>
      </w:r>
      <w:proofErr w:type="spellEnd"/>
      <w:r>
        <w:rPr>
          <w:rFonts w:ascii="Arial" w:hAnsi="Arial" w:cs="Arial"/>
          <w:b/>
          <w:bCs/>
          <w:color w:val="000000"/>
        </w:rPr>
        <w:t xml:space="preserve">). 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Lorsque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études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licence</w:t>
      </w:r>
      <w:proofErr w:type="spellEnd"/>
      <w:r>
        <w:rPr>
          <w:rFonts w:ascii="Arial" w:hAnsi="Arial" w:cs="Arial"/>
          <w:color w:val="000000"/>
        </w:rPr>
        <w:t xml:space="preserve"> ne </w:t>
      </w:r>
      <w:proofErr w:type="spellStart"/>
      <w:r>
        <w:rPr>
          <w:rFonts w:ascii="Arial" w:hAnsi="Arial" w:cs="Arial"/>
          <w:color w:val="000000"/>
        </w:rPr>
        <w:t>sont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encore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achevées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fournit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études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accomplies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jusqu'à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présent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signé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représentant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Ensuite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d‘Economie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date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partir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laquelle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d’envoyer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documents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demandés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étrangers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présenteront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conforme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l’original</w:t>
      </w:r>
      <w:proofErr w:type="spellEnd"/>
      <w:r>
        <w:rPr>
          <w:rFonts w:ascii="Arial" w:hAnsi="Arial" w:cs="Arial"/>
          <w:color w:val="000000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ainsi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qu’un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reconnaissance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L’acte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reconnaissance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>, à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 </w:t>
      </w:r>
      <w:proofErr w:type="spellStart"/>
      <w:r>
        <w:rPr>
          <w:rFonts w:ascii="Arial" w:hAnsi="Arial" w:cs="Arial"/>
          <w:color w:val="000000"/>
        </w:rPr>
        <w:t>fins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académiques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délivré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demandera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délivrance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reconnaissance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auprès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d'Economie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suffisamment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l’avance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nécessaire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joindre</w:t>
      </w:r>
      <w:proofErr w:type="spellEnd"/>
      <w:r>
        <w:rPr>
          <w:rFonts w:ascii="Arial" w:hAnsi="Arial" w:cs="Arial"/>
          <w:color w:val="000000"/>
        </w:rPr>
        <w:t xml:space="preserve"> à la </w:t>
      </w:r>
      <w:proofErr w:type="spellStart"/>
      <w:r>
        <w:rPr>
          <w:rFonts w:ascii="Arial" w:hAnsi="Arial" w:cs="Arial"/>
          <w:color w:val="000000"/>
        </w:rPr>
        <w:t>lettre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dossier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contenant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l’original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acquis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école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supérieure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étrangère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sa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traduction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conforme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l’original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relevé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notes des </w:t>
      </w:r>
      <w:proofErr w:type="spellStart"/>
      <w:r>
        <w:rPr>
          <w:rFonts w:ascii="Arial" w:hAnsi="Arial" w:cs="Arial"/>
          <w:color w:val="000000"/>
        </w:rPr>
        <w:t>disciplines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étudiées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examens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passés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traduction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relevé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complément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 (si </w:t>
      </w:r>
      <w:proofErr w:type="spellStart"/>
      <w:r>
        <w:rPr>
          <w:rFonts w:ascii="Arial" w:hAnsi="Arial" w:cs="Arial"/>
          <w:color w:val="000000"/>
        </w:rPr>
        <w:t>l’école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supérieure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étrangère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délivre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sa </w:t>
      </w:r>
      <w:proofErr w:type="spellStart"/>
      <w:r>
        <w:rPr>
          <w:rFonts w:ascii="Arial" w:hAnsi="Arial" w:cs="Arial"/>
          <w:color w:val="000000"/>
        </w:rPr>
        <w:t>traduction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certifiée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ainsi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</w:t>
      </w:r>
      <w:proofErr w:type="spellEnd"/>
      <w:r>
        <w:rPr>
          <w:rFonts w:ascii="Arial" w:hAnsi="Arial" w:cs="Arial"/>
          <w:color w:val="000000"/>
        </w:rPr>
        <w:t xml:space="preserve">´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Recommandation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Centre </w:t>
      </w:r>
      <w:proofErr w:type="spellStart"/>
      <w:r>
        <w:rPr>
          <w:rFonts w:ascii="Arial" w:hAnsi="Arial" w:cs="Arial"/>
          <w:b/>
          <w:bCs/>
          <w:color w:val="000000"/>
        </w:rPr>
        <w:t>slovaque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d’informations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sur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reconnaissance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académique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professionnelle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</w:t>
      </w:r>
      <w:proofErr w:type="spellStart"/>
      <w:r>
        <w:rPr>
          <w:rFonts w:ascii="Arial" w:hAnsi="Arial" w:cs="Arial"/>
          <w:b/>
          <w:bCs/>
          <w:color w:val="000000"/>
        </w:rPr>
        <w:t>diplômes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Ministère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l’Education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République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Slovaque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hyperlink r:id="rId5" w:history="1">
        <w:r w:rsidRPr="00027B20">
          <w:rPr>
            <w:rStyle w:val="Hypertextovprepojenie"/>
            <w:rFonts w:ascii="Arial" w:hAnsi="Arial" w:cs="Arial"/>
            <w:b/>
            <w:bCs/>
          </w:rPr>
          <w:t>http://www.minedu.sk/recognition-of-foreign-diplomas/</w:t>
        </w:r>
      </w:hyperlink>
      <w:r>
        <w:rPr>
          <w:rFonts w:ascii="Arial" w:hAnsi="Arial" w:cs="Arial"/>
          <w:b/>
          <w:bCs/>
          <w:color w:val="0000FF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être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adressée</w:t>
      </w:r>
      <w:proofErr w:type="spellEnd"/>
      <w:r>
        <w:rPr>
          <w:rFonts w:ascii="Arial" w:hAnsi="Arial" w:cs="Arial"/>
          <w:color w:val="000000"/>
        </w:rPr>
        <w:t xml:space="preserve"> à </w:t>
      </w:r>
      <w:r>
        <w:rPr>
          <w:rFonts w:ascii="Arial" w:hAnsi="Arial" w:cs="Arial"/>
          <w:b/>
          <w:bCs/>
          <w:color w:val="000000"/>
        </w:rPr>
        <w:t xml:space="preserve">Ekonomická univerzita v Bratislave, Pedagogické oddelenie, Dolnozemská cesta 1, 852 35 Bratislava. </w:t>
      </w:r>
      <w:proofErr w:type="spellStart"/>
      <w:r>
        <w:rPr>
          <w:rFonts w:ascii="Arial" w:hAnsi="Arial" w:cs="Arial"/>
          <w:color w:val="000000"/>
        </w:rPr>
        <w:t>Ayant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résultat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après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avoir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considérer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par la </w:t>
      </w:r>
      <w:proofErr w:type="spellStart"/>
      <w:r>
        <w:rPr>
          <w:rFonts w:ascii="Arial" w:hAnsi="Arial" w:cs="Arial"/>
          <w:color w:val="000000"/>
        </w:rPr>
        <w:t>faculté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dispensant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d’études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similaire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 </w:t>
      </w:r>
      <w:proofErr w:type="spellStart"/>
      <w:r>
        <w:rPr>
          <w:rFonts w:ascii="Arial" w:hAnsi="Arial" w:cs="Arial"/>
          <w:color w:val="000000"/>
        </w:rPr>
        <w:t>délivrera</w:t>
      </w:r>
      <w:proofErr w:type="spellEnd"/>
      <w:r>
        <w:rPr>
          <w:rFonts w:ascii="Arial" w:hAnsi="Arial" w:cs="Arial"/>
          <w:color w:val="000000"/>
        </w:rPr>
        <w:t xml:space="preserve"> sa </w:t>
      </w:r>
      <w:proofErr w:type="spellStart"/>
      <w:r>
        <w:rPr>
          <w:rFonts w:ascii="Arial" w:hAnsi="Arial" w:cs="Arial"/>
          <w:color w:val="000000"/>
        </w:rPr>
        <w:t>décision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concernant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reconnaissance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diplôme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 </w:t>
      </w:r>
      <w:proofErr w:type="spellStart"/>
      <w:r>
        <w:rPr>
          <w:rFonts w:ascii="Arial" w:hAnsi="Arial" w:cs="Arial"/>
          <w:color w:val="000000"/>
        </w:rPr>
        <w:t>délivrera</w:t>
      </w:r>
      <w:proofErr w:type="spellEnd"/>
      <w:r>
        <w:rPr>
          <w:rFonts w:ascii="Arial" w:hAnsi="Arial" w:cs="Arial"/>
          <w:color w:val="000000"/>
        </w:rPr>
        <w:t xml:space="preserve"> sa </w:t>
      </w:r>
      <w:proofErr w:type="spellStart"/>
      <w:r>
        <w:rPr>
          <w:rFonts w:ascii="Arial" w:hAnsi="Arial" w:cs="Arial"/>
          <w:color w:val="000000"/>
        </w:rPr>
        <w:t>décision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automatiquement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après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lastRenderedPageBreak/>
        <w:t>réception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dossier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requis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s’il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s’agit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d’études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d'écoles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supérieures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concernant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pays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lesquels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République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Slovaque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signé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accords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bilatéraux</w:t>
      </w:r>
      <w:proofErr w:type="spellEnd"/>
      <w:r>
        <w:rPr>
          <w:rFonts w:ascii="Arial" w:hAnsi="Arial" w:cs="Arial"/>
          <w:color w:val="000000"/>
        </w:rPr>
        <w:t xml:space="preserve"> à des </w:t>
      </w:r>
      <w:proofErr w:type="spellStart"/>
      <w:r>
        <w:rPr>
          <w:rFonts w:ascii="Arial" w:hAnsi="Arial" w:cs="Arial"/>
          <w:color w:val="000000"/>
        </w:rPr>
        <w:t>fins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académiques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République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Tchéque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Hongrie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Pologne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Allemagne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Croatie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Rumanie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s’agit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similaires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comparables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ceux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dispensés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Bratislava. Les </w:t>
      </w:r>
      <w:proofErr w:type="spellStart"/>
      <w:r>
        <w:rPr>
          <w:rFonts w:ascii="Arial" w:hAnsi="Arial" w:cs="Arial"/>
          <w:color w:val="000000"/>
        </w:rPr>
        <w:t>informations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détaillées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concernant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reconnaissance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diplômes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concernant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droits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paiement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sont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pourvoir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l’adresse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 w:rsidRPr="00E72E0B">
        <w:rPr>
          <w:rFonts w:ascii="Arial" w:hAnsi="Arial" w:cs="Arial"/>
          <w:color w:val="0000FF"/>
          <w:u w:val="single"/>
        </w:rPr>
        <w:t>jana.cajkovicova@euba.sk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auprès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Mme</w:t>
      </w:r>
      <w:proofErr w:type="spellEnd"/>
      <w:r>
        <w:rPr>
          <w:rFonts w:ascii="Arial" w:hAnsi="Arial" w:cs="Arial"/>
          <w:color w:val="000000"/>
        </w:rPr>
        <w:t xml:space="preserve"> Čajkovičová au </w:t>
      </w:r>
      <w:proofErr w:type="spellStart"/>
      <w:r>
        <w:rPr>
          <w:rFonts w:ascii="Arial" w:hAnsi="Arial" w:cs="Arial"/>
          <w:color w:val="000000"/>
        </w:rPr>
        <w:t>numéro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téléphone</w:t>
      </w:r>
      <w:proofErr w:type="spellEnd"/>
      <w:r>
        <w:rPr>
          <w:rFonts w:ascii="Arial" w:hAnsi="Arial" w:cs="Arial"/>
          <w:color w:val="000000"/>
        </w:rPr>
        <w:t xml:space="preserve"> +421/2/67295388.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liste des </w:t>
      </w:r>
      <w:proofErr w:type="spellStart"/>
      <w:r>
        <w:rPr>
          <w:rFonts w:ascii="Arial" w:hAnsi="Arial" w:cs="Arial"/>
          <w:b/>
          <w:bCs/>
          <w:color w:val="000000"/>
        </w:rPr>
        <w:t>modules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programme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d‘études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accompli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avec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nombre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d’heures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crédits</w:t>
      </w:r>
      <w:proofErr w:type="spellEnd"/>
      <w:r>
        <w:rPr>
          <w:rFonts w:ascii="Arial" w:hAnsi="Arial" w:cs="Arial"/>
          <w:color w:val="000000"/>
        </w:rPr>
        <w:t xml:space="preserve"> ECTS,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d’achèvement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classement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échelle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d’évaluation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papier à </w:t>
      </w:r>
      <w:proofErr w:type="spellStart"/>
      <w:r>
        <w:rPr>
          <w:rFonts w:ascii="Arial" w:hAnsi="Arial" w:cs="Arial"/>
          <w:color w:val="000000"/>
        </w:rPr>
        <w:t>en-tête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universitaire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ratifié</w:t>
      </w:r>
      <w:proofErr w:type="spellEnd"/>
      <w:r>
        <w:rPr>
          <w:rFonts w:ascii="Arial" w:hAnsi="Arial" w:cs="Arial"/>
          <w:color w:val="000000"/>
        </w:rPr>
        <w:t xml:space="preserve"> par la </w:t>
      </w:r>
      <w:proofErr w:type="spellStart"/>
      <w:r>
        <w:rPr>
          <w:rFonts w:ascii="Arial" w:hAnsi="Arial" w:cs="Arial"/>
          <w:color w:val="000000"/>
        </w:rPr>
        <w:t>signature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cachet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représentant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(en </w:t>
      </w:r>
      <w:proofErr w:type="spellStart"/>
      <w:r>
        <w:rPr>
          <w:rFonts w:ascii="Arial" w:hAnsi="Arial" w:cs="Arial"/>
          <w:color w:val="000000"/>
        </w:rPr>
        <w:t>français</w:t>
      </w:r>
      <w:proofErr w:type="spellEnd"/>
      <w:r>
        <w:rPr>
          <w:rFonts w:ascii="Arial" w:hAnsi="Arial" w:cs="Arial"/>
          <w:color w:val="000000"/>
        </w:rPr>
        <w:t xml:space="preserve">). En </w:t>
      </w:r>
      <w:proofErr w:type="spellStart"/>
      <w:r>
        <w:rPr>
          <w:rFonts w:ascii="Arial" w:hAnsi="Arial" w:cs="Arial"/>
          <w:color w:val="000000"/>
        </w:rPr>
        <w:t>cas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besoin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Bratislava </w:t>
      </w:r>
      <w:proofErr w:type="spellStart"/>
      <w:r>
        <w:rPr>
          <w:rFonts w:ascii="Arial" w:hAnsi="Arial" w:cs="Arial"/>
          <w:color w:val="000000"/>
        </w:rPr>
        <w:t>peut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syllabus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modules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certificat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attestant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connaissance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français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 niveau </w:t>
      </w:r>
      <w:proofErr w:type="spellStart"/>
      <w:r>
        <w:rPr>
          <w:rFonts w:ascii="Arial" w:hAnsi="Arial" w:cs="Arial"/>
          <w:color w:val="000000"/>
        </w:rPr>
        <w:t>qui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permette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suivi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d’étude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universitaire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cette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n’est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indispensable</w:t>
      </w:r>
      <w:proofErr w:type="spellEnd"/>
      <w:r>
        <w:rPr>
          <w:rFonts w:ascii="Arial" w:hAnsi="Arial" w:cs="Arial"/>
          <w:color w:val="000000"/>
        </w:rPr>
        <w:t xml:space="preserve">, si </w:t>
      </w:r>
      <w:proofErr w:type="spellStart"/>
      <w:r>
        <w:rPr>
          <w:rFonts w:ascii="Arial" w:hAnsi="Arial" w:cs="Arial"/>
          <w:color w:val="000000"/>
        </w:rPr>
        <w:t>l’étude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précédente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d’autres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faites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français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</w:t>
      </w:r>
      <w:proofErr w:type="spellEnd"/>
      <w:r>
        <w:rPr>
          <w:rFonts w:ascii="Arial" w:hAnsi="Arial" w:cs="Arial"/>
          <w:b/>
          <w:bCs/>
          <w:color w:val="000000"/>
        </w:rPr>
        <w:t xml:space="preserve"> curriculum vitae </w:t>
      </w:r>
      <w:proofErr w:type="spellStart"/>
      <w:r>
        <w:rPr>
          <w:rFonts w:ascii="Arial" w:hAnsi="Arial" w:cs="Arial"/>
          <w:b/>
          <w:bCs/>
          <w:color w:val="000000"/>
        </w:rPr>
        <w:t>structuré</w:t>
      </w:r>
      <w:proofErr w:type="spellEnd"/>
      <w:r>
        <w:rPr>
          <w:rFonts w:ascii="Arial" w:hAnsi="Arial" w:cs="Arial"/>
          <w:b/>
          <w:bCs/>
          <w:color w:val="000000"/>
        </w:rPr>
        <w:t xml:space="preserve"> en </w:t>
      </w:r>
      <w:proofErr w:type="spellStart"/>
      <w:r>
        <w:rPr>
          <w:rFonts w:ascii="Arial" w:hAnsi="Arial" w:cs="Arial"/>
          <w:b/>
          <w:bCs/>
          <w:color w:val="000000"/>
        </w:rPr>
        <w:t>français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</w:t>
      </w:r>
      <w:proofErr w:type="spellStart"/>
      <w:r>
        <w:rPr>
          <w:rFonts w:ascii="Arial" w:hAnsi="Arial" w:cs="Arial"/>
          <w:b/>
          <w:bCs/>
          <w:color w:val="000000"/>
        </w:rPr>
        <w:t>références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académiques</w:t>
      </w:r>
      <w:proofErr w:type="spellEnd"/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recommandations</w:t>
      </w:r>
      <w:proofErr w:type="spellEnd"/>
      <w:r>
        <w:rPr>
          <w:rFonts w:ascii="Arial" w:hAnsi="Arial" w:cs="Arial"/>
          <w:b/>
          <w:bCs/>
          <w:color w:val="000000"/>
        </w:rPr>
        <w:t xml:space="preserve">) en </w:t>
      </w:r>
      <w:proofErr w:type="spellStart"/>
      <w:r>
        <w:rPr>
          <w:rFonts w:ascii="Arial" w:hAnsi="Arial" w:cs="Arial"/>
          <w:b/>
          <w:bCs/>
          <w:color w:val="000000"/>
        </w:rPr>
        <w:t>français</w:t>
      </w:r>
      <w:proofErr w:type="spellEnd"/>
      <w:r>
        <w:rPr>
          <w:rFonts w:ascii="Arial" w:hAnsi="Arial" w:cs="Arial"/>
          <w:b/>
          <w:bCs/>
          <w:color w:val="000000"/>
        </w:rPr>
        <w:t xml:space="preserve"> 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titre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poste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travail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l’institution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référent</w:t>
      </w:r>
      <w:proofErr w:type="spellEnd"/>
      <w:r>
        <w:rPr>
          <w:rFonts w:ascii="Arial" w:hAnsi="Arial" w:cs="Arial"/>
          <w:color w:val="000000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proofErr w:type="spellStart"/>
      <w:r>
        <w:rPr>
          <w:rFonts w:ascii="Arial" w:hAnsi="Arial" w:cs="Arial"/>
          <w:color w:val="000000"/>
        </w:rPr>
        <w:t>l’étendue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profondeur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période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laquelle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référent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connu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les </w:t>
      </w:r>
      <w:proofErr w:type="spellStart"/>
      <w:r>
        <w:rPr>
          <w:rFonts w:ascii="Arial" w:hAnsi="Arial" w:cs="Arial"/>
          <w:color w:val="000000"/>
        </w:rPr>
        <w:t>prévisions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l’étude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envisagée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les </w:t>
      </w:r>
      <w:proofErr w:type="spellStart"/>
      <w:r>
        <w:rPr>
          <w:rFonts w:ascii="Arial" w:hAnsi="Arial" w:cs="Arial"/>
          <w:color w:val="000000"/>
        </w:rPr>
        <w:t>autres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importants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signaler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g) </w:t>
      </w:r>
      <w:proofErr w:type="spellStart"/>
      <w:r>
        <w:rPr>
          <w:rFonts w:ascii="Arial" w:hAnsi="Arial" w:cs="Arial"/>
          <w:b/>
          <w:bCs/>
          <w:color w:val="000000"/>
        </w:rPr>
        <w:t>fournir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lettre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motivation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en </w:t>
      </w:r>
      <w:proofErr w:type="spellStart"/>
      <w:r>
        <w:rPr>
          <w:rFonts w:ascii="Arial" w:hAnsi="Arial" w:cs="Arial"/>
          <w:b/>
          <w:bCs/>
          <w:color w:val="000000"/>
        </w:rPr>
        <w:t>français</w:t>
      </w:r>
      <w:proofErr w:type="spellEnd"/>
      <w:r>
        <w:rPr>
          <w:rFonts w:ascii="Arial" w:hAnsi="Arial" w:cs="Arial"/>
          <w:b/>
          <w:bCs/>
          <w:color w:val="000000"/>
        </w:rPr>
        <w:t xml:space="preserve"> 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les </w:t>
      </w:r>
      <w:proofErr w:type="spellStart"/>
      <w:r>
        <w:rPr>
          <w:rFonts w:ascii="Arial" w:hAnsi="Arial" w:cs="Arial"/>
          <w:color w:val="000000"/>
        </w:rPr>
        <w:t>raisons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l’étude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choisie</w:t>
      </w:r>
      <w:proofErr w:type="spellEnd"/>
      <w:r>
        <w:rPr>
          <w:rFonts w:ascii="Arial" w:hAnsi="Arial" w:cs="Arial"/>
          <w:color w:val="000000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proofErr w:type="spellStart"/>
      <w:r>
        <w:rPr>
          <w:rFonts w:ascii="Arial" w:hAnsi="Arial" w:cs="Arial"/>
          <w:color w:val="000000"/>
        </w:rPr>
        <w:t>l’évaluation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conditions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capacités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l’étude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envisagée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la </w:t>
      </w:r>
      <w:proofErr w:type="spellStart"/>
      <w:r>
        <w:rPr>
          <w:rFonts w:ascii="Arial" w:hAnsi="Arial" w:cs="Arial"/>
          <w:color w:val="000000"/>
        </w:rPr>
        <w:t>contribution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à la </w:t>
      </w:r>
      <w:proofErr w:type="spellStart"/>
      <w:r>
        <w:rPr>
          <w:rFonts w:ascii="Arial" w:hAnsi="Arial" w:cs="Arial"/>
          <w:color w:val="000000"/>
        </w:rPr>
        <w:t>communauté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internationale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étudiants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</w:rPr>
        <w:t>L’adhésion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au </w:t>
      </w:r>
      <w:proofErr w:type="spellStart"/>
      <w:r>
        <w:rPr>
          <w:rFonts w:ascii="Arial" w:hAnsi="Arial" w:cs="Arial"/>
          <w:b/>
          <w:bCs/>
          <w:color w:val="000000"/>
        </w:rPr>
        <w:t>programme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d’études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commission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d’adhésion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vérifiera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documents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produits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déterminera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valeur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système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pointage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établira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classement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Seule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d’inscription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tous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documents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acceptée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acceptés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dépendra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qualité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nombre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capacités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d’accueil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</w:rPr>
        <w:t>sélection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pour</w:t>
      </w:r>
      <w:proofErr w:type="spellEnd"/>
      <w:r>
        <w:rPr>
          <w:rFonts w:ascii="Arial" w:hAnsi="Arial" w:cs="Arial"/>
          <w:b/>
          <w:bCs/>
          <w:color w:val="000000"/>
        </w:rPr>
        <w:t xml:space="preserve"> les </w:t>
      </w:r>
      <w:proofErr w:type="spellStart"/>
      <w:r>
        <w:rPr>
          <w:rFonts w:ascii="Arial" w:hAnsi="Arial" w:cs="Arial"/>
          <w:b/>
          <w:bCs/>
          <w:color w:val="000000"/>
        </w:rPr>
        <w:t>étudiants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étrangers</w:t>
      </w:r>
      <w:proofErr w:type="spellEnd"/>
      <w:r>
        <w:rPr>
          <w:rFonts w:ascii="Arial" w:hAnsi="Arial" w:cs="Arial"/>
          <w:b/>
          <w:bCs/>
          <w:color w:val="000000"/>
        </w:rPr>
        <w:t xml:space="preserve"> aura </w:t>
      </w:r>
      <w:proofErr w:type="spellStart"/>
      <w:r>
        <w:rPr>
          <w:rFonts w:ascii="Arial" w:hAnsi="Arial" w:cs="Arial"/>
          <w:b/>
          <w:bCs/>
          <w:color w:val="000000"/>
        </w:rPr>
        <w:t>lieu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du</w:t>
      </w:r>
      <w:proofErr w:type="spellEnd"/>
      <w:r>
        <w:rPr>
          <w:rFonts w:ascii="Arial" w:hAnsi="Arial" w:cs="Arial"/>
          <w:b/>
          <w:bCs/>
          <w:color w:val="000000"/>
        </w:rPr>
        <w:t xml:space="preserve"> 10 au 1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mai</w:t>
      </w:r>
      <w:proofErr w:type="spellEnd"/>
      <w:r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</w:rPr>
        <w:t>Modalités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pour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faire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connaître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décision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sur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l’adhésion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d’un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décision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d’acceptation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envoyée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voie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électronique</w:t>
      </w:r>
      <w:proofErr w:type="spellEnd"/>
      <w:r>
        <w:rPr>
          <w:rFonts w:ascii="Arial" w:hAnsi="Arial" w:cs="Arial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jours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après</w:t>
      </w:r>
      <w:proofErr w:type="spellEnd"/>
      <w:r>
        <w:rPr>
          <w:rFonts w:ascii="Arial" w:hAnsi="Arial" w:cs="Arial"/>
          <w:color w:val="000000"/>
        </w:rPr>
        <w:t xml:space="preserve"> la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sélection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individuelle</w:t>
      </w:r>
      <w:proofErr w:type="spellEnd"/>
      <w:r>
        <w:rPr>
          <w:rFonts w:ascii="Arial" w:hAnsi="Arial" w:cs="Arial"/>
          <w:color w:val="000000"/>
        </w:rPr>
        <w:t xml:space="preserve">, les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recevront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documents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nécessaires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obtenir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séjour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temporaire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>
        <w:rPr>
          <w:rFonts w:ascii="Arial" w:hAnsi="Arial" w:cs="Arial"/>
          <w:color w:val="000000"/>
        </w:rPr>
        <w:t>Conformément</w:t>
      </w:r>
      <w:proofErr w:type="spellEnd"/>
      <w:r>
        <w:rPr>
          <w:rFonts w:ascii="Arial" w:hAnsi="Arial" w:cs="Arial"/>
          <w:color w:val="000000"/>
        </w:rPr>
        <w:t xml:space="preserve"> à la </w:t>
      </w:r>
      <w:proofErr w:type="spellStart"/>
      <w:r>
        <w:rPr>
          <w:rFonts w:ascii="Arial" w:hAnsi="Arial" w:cs="Arial"/>
          <w:color w:val="000000"/>
        </w:rPr>
        <w:t>loi</w:t>
      </w:r>
      <w:proofErr w:type="spellEnd"/>
      <w:r>
        <w:rPr>
          <w:rFonts w:ascii="Arial" w:hAnsi="Arial" w:cs="Arial"/>
          <w:color w:val="000000"/>
        </w:rPr>
        <w:t xml:space="preserve"> 131/2002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universitaire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l’Université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d’Economie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Bratislava </w:t>
      </w:r>
      <w:proofErr w:type="spellStart"/>
      <w:r>
        <w:rPr>
          <w:rFonts w:ascii="Arial" w:hAnsi="Arial" w:cs="Arial"/>
          <w:b/>
          <w:bCs/>
          <w:color w:val="000000"/>
        </w:rPr>
        <w:t>est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habilitée</w:t>
      </w:r>
      <w:proofErr w:type="spellEnd"/>
      <w:r>
        <w:rPr>
          <w:rFonts w:ascii="Arial" w:hAnsi="Arial" w:cs="Arial"/>
          <w:b/>
          <w:bCs/>
          <w:color w:val="000000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</w:rPr>
        <w:t>exiger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des </w:t>
      </w:r>
      <w:proofErr w:type="spellStart"/>
      <w:r>
        <w:rPr>
          <w:rFonts w:ascii="Arial" w:hAnsi="Arial" w:cs="Arial"/>
          <w:b/>
          <w:bCs/>
          <w:color w:val="000000"/>
        </w:rPr>
        <w:t>candidats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admis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information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concernant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leur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inscription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Si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ne </w:t>
      </w:r>
      <w:proofErr w:type="spellStart"/>
      <w:r>
        <w:rPr>
          <w:rFonts w:ascii="Arial" w:hAnsi="Arial" w:cs="Arial"/>
          <w:color w:val="000000"/>
        </w:rPr>
        <w:t>fournit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cette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délai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fixé</w:t>
      </w:r>
      <w:proofErr w:type="spellEnd"/>
      <w:r>
        <w:rPr>
          <w:rFonts w:ascii="Arial" w:hAnsi="Arial" w:cs="Arial"/>
          <w:color w:val="000000"/>
        </w:rPr>
        <w:t xml:space="preserve"> par la </w:t>
      </w:r>
      <w:proofErr w:type="spellStart"/>
      <w:r>
        <w:rPr>
          <w:rFonts w:ascii="Arial" w:hAnsi="Arial" w:cs="Arial"/>
          <w:color w:val="000000"/>
        </w:rPr>
        <w:t>loi</w:t>
      </w:r>
      <w:proofErr w:type="spellEnd"/>
      <w:r>
        <w:rPr>
          <w:rFonts w:ascii="Arial" w:hAnsi="Arial" w:cs="Arial"/>
          <w:color w:val="000000"/>
        </w:rPr>
        <w:t xml:space="preserve"> des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universités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s’inscrire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b/>
          <w:bCs/>
          <w:color w:val="000000"/>
        </w:rPr>
        <w:t xml:space="preserve">Les </w:t>
      </w:r>
      <w:proofErr w:type="spellStart"/>
      <w:r>
        <w:rPr>
          <w:rFonts w:ascii="Arial" w:hAnsi="Arial" w:cs="Arial"/>
          <w:b/>
          <w:bCs/>
          <w:color w:val="000000"/>
        </w:rPr>
        <w:t>candidats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qui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seront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admis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pour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programme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d’étude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tenus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participer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personnellement</w:t>
      </w:r>
      <w:proofErr w:type="spellEnd"/>
      <w:r>
        <w:rPr>
          <w:rFonts w:ascii="Arial" w:hAnsi="Arial" w:cs="Arial"/>
          <w:b/>
          <w:bCs/>
          <w:color w:val="000000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</w:rPr>
        <w:t>l'inscription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selon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directives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leurs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données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sous</w:t>
      </w:r>
      <w:proofErr w:type="spellEnd"/>
      <w:r>
        <w:rPr>
          <w:rFonts w:ascii="Arial" w:hAnsi="Arial" w:cs="Arial"/>
          <w:color w:val="000000"/>
        </w:rPr>
        <w:t xml:space="preserve"> forme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écrite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décision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d’admission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57BF"/>
        </w:rPr>
      </w:pPr>
      <w:r>
        <w:rPr>
          <w:rFonts w:ascii="Arial" w:hAnsi="Arial" w:cs="Arial"/>
          <w:color w:val="000000"/>
        </w:rPr>
        <w:t xml:space="preserve">8. </w:t>
      </w:r>
      <w:proofErr w:type="spellStart"/>
      <w:r>
        <w:rPr>
          <w:rFonts w:ascii="Arial" w:hAnsi="Arial" w:cs="Arial"/>
          <w:b/>
          <w:bCs/>
          <w:color w:val="000000"/>
        </w:rPr>
        <w:t>L’inscription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aux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études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aura </w:t>
      </w:r>
      <w:proofErr w:type="spellStart"/>
      <w:r>
        <w:rPr>
          <w:rFonts w:ascii="Arial" w:hAnsi="Arial" w:cs="Arial"/>
          <w:b/>
          <w:bCs/>
          <w:color w:val="000000"/>
        </w:rPr>
        <w:t>lieu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2357BF"/>
        </w:rPr>
        <w:t>09</w:t>
      </w:r>
      <w:r w:rsidRPr="003D2065">
        <w:rPr>
          <w:rFonts w:ascii="Arial" w:hAnsi="Arial" w:cs="Arial"/>
          <w:b/>
          <w:bCs/>
          <w:color w:val="2357BF"/>
        </w:rPr>
        <w:t xml:space="preserve"> septembre 201</w:t>
      </w:r>
      <w:r>
        <w:rPr>
          <w:rFonts w:ascii="Arial" w:hAnsi="Arial" w:cs="Arial"/>
          <w:b/>
          <w:bCs/>
          <w:color w:val="2357BF"/>
        </w:rPr>
        <w:t>9</w:t>
      </w:r>
      <w:r w:rsidRPr="003D2065">
        <w:rPr>
          <w:rFonts w:ascii="Arial" w:hAnsi="Arial" w:cs="Arial"/>
          <w:b/>
          <w:bCs/>
          <w:color w:val="2357BF"/>
        </w:rPr>
        <w:t xml:space="preserve">. </w:t>
      </w:r>
      <w:proofErr w:type="spellStart"/>
      <w:r w:rsidRPr="003D2065">
        <w:rPr>
          <w:rFonts w:ascii="Arial" w:hAnsi="Arial" w:cs="Arial"/>
          <w:color w:val="2357BF"/>
        </w:rPr>
        <w:t>L´année</w:t>
      </w:r>
      <w:proofErr w:type="spellEnd"/>
    </w:p>
    <w:p w:rsidR="005A1167" w:rsidRPr="003D2065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57BF"/>
        </w:rPr>
      </w:pPr>
      <w:proofErr w:type="spellStart"/>
      <w:r w:rsidRPr="003D2065">
        <w:rPr>
          <w:rFonts w:ascii="Arial" w:hAnsi="Arial" w:cs="Arial"/>
          <w:color w:val="2357BF"/>
        </w:rPr>
        <w:t>académique</w:t>
      </w:r>
      <w:proofErr w:type="spellEnd"/>
      <w:r w:rsidRPr="003D2065">
        <w:rPr>
          <w:rFonts w:ascii="Arial" w:hAnsi="Arial" w:cs="Arial"/>
          <w:color w:val="2357BF"/>
        </w:rPr>
        <w:t xml:space="preserve"> 201</w:t>
      </w:r>
      <w:r>
        <w:rPr>
          <w:rFonts w:ascii="Arial" w:hAnsi="Arial" w:cs="Arial"/>
          <w:color w:val="2357BF"/>
        </w:rPr>
        <w:t>9</w:t>
      </w:r>
      <w:r w:rsidRPr="003D2065">
        <w:rPr>
          <w:rFonts w:ascii="Arial" w:hAnsi="Arial" w:cs="Arial"/>
          <w:color w:val="2357BF"/>
        </w:rPr>
        <w:t>/20</w:t>
      </w:r>
      <w:r>
        <w:rPr>
          <w:rFonts w:ascii="Arial" w:hAnsi="Arial" w:cs="Arial"/>
          <w:color w:val="2357BF"/>
        </w:rPr>
        <w:t>20</w:t>
      </w:r>
      <w:r w:rsidRPr="003D2065">
        <w:rPr>
          <w:rFonts w:ascii="Arial" w:hAnsi="Arial" w:cs="Arial"/>
          <w:color w:val="2357BF"/>
        </w:rPr>
        <w:t xml:space="preserve"> </w:t>
      </w:r>
      <w:proofErr w:type="spellStart"/>
      <w:r w:rsidRPr="003D2065">
        <w:rPr>
          <w:rFonts w:ascii="Arial" w:hAnsi="Arial" w:cs="Arial"/>
          <w:color w:val="2357BF"/>
        </w:rPr>
        <w:t>commence</w:t>
      </w:r>
      <w:proofErr w:type="spellEnd"/>
      <w:r w:rsidRPr="003D2065">
        <w:rPr>
          <w:rFonts w:ascii="Arial" w:hAnsi="Arial" w:cs="Arial"/>
          <w:color w:val="2357BF"/>
        </w:rPr>
        <w:t xml:space="preserve"> je </w:t>
      </w:r>
      <w:r>
        <w:rPr>
          <w:rFonts w:ascii="Arial" w:hAnsi="Arial" w:cs="Arial"/>
          <w:b/>
          <w:bCs/>
          <w:color w:val="2357BF"/>
        </w:rPr>
        <w:t>16</w:t>
      </w:r>
      <w:r w:rsidRPr="003D2065">
        <w:rPr>
          <w:rFonts w:ascii="Arial" w:hAnsi="Arial" w:cs="Arial"/>
          <w:b/>
          <w:bCs/>
          <w:color w:val="2357BF"/>
        </w:rPr>
        <w:t xml:space="preserve"> septembre 201</w:t>
      </w:r>
      <w:r>
        <w:rPr>
          <w:rFonts w:ascii="Arial" w:hAnsi="Arial" w:cs="Arial"/>
          <w:b/>
          <w:bCs/>
          <w:color w:val="2357BF"/>
        </w:rPr>
        <w:t>9</w:t>
      </w:r>
      <w:r w:rsidRPr="003D2065">
        <w:rPr>
          <w:rFonts w:ascii="Arial" w:hAnsi="Arial" w:cs="Arial"/>
          <w:b/>
          <w:bCs/>
          <w:color w:val="2357BF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spellStart"/>
      <w:r>
        <w:rPr>
          <w:rFonts w:ascii="Arial" w:hAnsi="Arial" w:cs="Arial"/>
          <w:b/>
          <w:bCs/>
          <w:color w:val="000000"/>
        </w:rPr>
        <w:t>Frais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scolarité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payer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frais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scolarité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130B9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500,- Euro </w:t>
      </w:r>
      <w:proofErr w:type="spellStart"/>
      <w:r>
        <w:rPr>
          <w:rFonts w:ascii="Arial" w:hAnsi="Arial" w:cs="Arial"/>
          <w:color w:val="000000"/>
        </w:rPr>
        <w:t>avant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l’inscription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études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l’année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donnée</w:t>
      </w:r>
      <w:proofErr w:type="spellEnd"/>
      <w:r>
        <w:rPr>
          <w:rFonts w:ascii="Arial" w:hAnsi="Arial" w:cs="Arial"/>
          <w:color w:val="000000"/>
        </w:rPr>
        <w:t xml:space="preserve"> au </w:t>
      </w:r>
      <w:proofErr w:type="spellStart"/>
      <w:r>
        <w:rPr>
          <w:rFonts w:ascii="Arial" w:hAnsi="Arial" w:cs="Arial"/>
          <w:color w:val="000000"/>
        </w:rPr>
        <w:t>compte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Ekonomicka</w:t>
      </w:r>
      <w:proofErr w:type="spellEnd"/>
      <w:r>
        <w:rPr>
          <w:rFonts w:ascii="Arial" w:hAnsi="Arial" w:cs="Arial"/>
          <w:b/>
          <w:bCs/>
          <w:color w:val="000000"/>
        </w:rPr>
        <w:t xml:space="preserve"> univerzita v Bratislave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Dolnozemska</w:t>
      </w:r>
      <w:proofErr w:type="spellEnd"/>
      <w:r>
        <w:rPr>
          <w:rFonts w:ascii="Arial" w:hAnsi="Arial" w:cs="Arial"/>
          <w:color w:val="000000"/>
        </w:rPr>
        <w:t xml:space="preserve"> cesta 1/b, 852 35 Bratislava, </w:t>
      </w:r>
      <w:proofErr w:type="spellStart"/>
      <w:r>
        <w:rPr>
          <w:rFonts w:ascii="Arial" w:hAnsi="Arial" w:cs="Arial"/>
          <w:color w:val="000000"/>
        </w:rPr>
        <w:t>République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Slovaque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Numéro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compte</w:t>
      </w:r>
      <w:proofErr w:type="spellEnd"/>
      <w:r>
        <w:rPr>
          <w:rFonts w:ascii="Arial" w:hAnsi="Arial" w:cs="Arial"/>
          <w:color w:val="000000"/>
        </w:rPr>
        <w:t>: 7000080671/8180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Symbole </w:t>
      </w:r>
      <w:proofErr w:type="spellStart"/>
      <w:r>
        <w:rPr>
          <w:rFonts w:ascii="Arial" w:hAnsi="Arial" w:cs="Arial"/>
          <w:color w:val="000000"/>
        </w:rPr>
        <w:t>variable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date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naissance</w:t>
      </w:r>
      <w:proofErr w:type="spellEnd"/>
      <w:r>
        <w:rPr>
          <w:rFonts w:ascii="Arial" w:hAnsi="Arial" w:cs="Arial"/>
          <w:color w:val="000000"/>
        </w:rPr>
        <w:t xml:space="preserve"> en forme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jjmmaa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(par ex.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mai</w:t>
      </w:r>
      <w:proofErr w:type="spellEnd"/>
      <w:r>
        <w:rPr>
          <w:rFonts w:ascii="Arial" w:hAnsi="Arial" w:cs="Arial"/>
          <w:color w:val="000000"/>
        </w:rPr>
        <w:t xml:space="preserve"> 1990 – </w:t>
      </w:r>
      <w:r>
        <w:rPr>
          <w:rFonts w:ascii="Arial" w:hAnsi="Arial" w:cs="Arial"/>
          <w:b/>
          <w:bCs/>
          <w:color w:val="000000"/>
        </w:rPr>
        <w:t>020590</w:t>
      </w:r>
      <w:r>
        <w:rPr>
          <w:rFonts w:ascii="Arial" w:hAnsi="Arial" w:cs="Arial"/>
          <w:color w:val="000000"/>
        </w:rPr>
        <w:t>)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Sous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remarque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indiquez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s.v.p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votre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nom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prénom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et</w:t>
      </w:r>
      <w:proofErr w:type="spellEnd"/>
      <w:r>
        <w:rPr>
          <w:rFonts w:ascii="Arial" w:hAnsi="Arial" w:cs="Arial"/>
          <w:b/>
          <w:bCs/>
          <w:color w:val="000000"/>
        </w:rPr>
        <w:t xml:space="preserve"> domicile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Symbole </w:t>
      </w:r>
      <w:proofErr w:type="spellStart"/>
      <w:r>
        <w:rPr>
          <w:rFonts w:ascii="Arial" w:hAnsi="Arial" w:cs="Arial"/>
          <w:color w:val="000000"/>
        </w:rPr>
        <w:t>spécifique</w:t>
      </w:r>
      <w:proofErr w:type="spellEnd"/>
      <w:r>
        <w:rPr>
          <w:rFonts w:ascii="Arial" w:hAnsi="Arial" w:cs="Arial"/>
          <w:color w:val="000000"/>
        </w:rPr>
        <w:t>: 1020023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SWIFT: SUBASKBX –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candidats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pays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tiers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SWIFT: SPSRSKBA – </w:t>
      </w:r>
      <w:proofErr w:type="spellStart"/>
      <w:r>
        <w:rPr>
          <w:rFonts w:ascii="Arial" w:hAnsi="Arial" w:cs="Arial"/>
          <w:color w:val="0000FF"/>
        </w:rPr>
        <w:t>pour</w:t>
      </w:r>
      <w:proofErr w:type="spellEnd"/>
      <w:r>
        <w:rPr>
          <w:rFonts w:ascii="Arial" w:hAnsi="Arial" w:cs="Arial"/>
          <w:color w:val="0000FF"/>
        </w:rPr>
        <w:t xml:space="preserve"> les </w:t>
      </w:r>
      <w:proofErr w:type="spellStart"/>
      <w:r>
        <w:rPr>
          <w:rFonts w:ascii="Arial" w:hAnsi="Arial" w:cs="Arial"/>
          <w:color w:val="0000FF"/>
        </w:rPr>
        <w:t>candidats</w:t>
      </w:r>
      <w:proofErr w:type="spellEnd"/>
      <w:r>
        <w:rPr>
          <w:rFonts w:ascii="Arial" w:hAnsi="Arial" w:cs="Arial"/>
          <w:color w:val="0000FF"/>
        </w:rPr>
        <w:t xml:space="preserve"> des </w:t>
      </w:r>
      <w:proofErr w:type="spellStart"/>
      <w:r>
        <w:rPr>
          <w:rFonts w:ascii="Arial" w:hAnsi="Arial" w:cs="Arial"/>
          <w:color w:val="0000FF"/>
        </w:rPr>
        <w:t>pays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membres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de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l´EU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IBAN: 47 8180 0000 0070 0008 0671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Banque</w:t>
      </w:r>
      <w:proofErr w:type="spellEnd"/>
      <w:r>
        <w:rPr>
          <w:rFonts w:ascii="Arial" w:hAnsi="Arial" w:cs="Arial"/>
          <w:color w:val="000000"/>
        </w:rPr>
        <w:t>: VÚB, a.s. Mlynské Nivy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garant </w:t>
      </w:r>
      <w:proofErr w:type="spellStart"/>
      <w:r>
        <w:rPr>
          <w:rFonts w:ascii="Arial" w:hAnsi="Arial" w:cs="Arial"/>
          <w:color w:val="000000"/>
        </w:rPr>
        <w:t>organisationnel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responsable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préparation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l’expédition</w:t>
      </w:r>
      <w:proofErr w:type="spellEnd"/>
      <w:r>
        <w:rPr>
          <w:rFonts w:ascii="Arial" w:hAnsi="Arial" w:cs="Arial"/>
          <w:color w:val="000000"/>
        </w:rPr>
        <w:t xml:space="preserve"> des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documents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nécessaires</w:t>
      </w:r>
      <w:proofErr w:type="spellEnd"/>
      <w:r>
        <w:rPr>
          <w:rFonts w:ascii="Arial" w:hAnsi="Arial" w:cs="Arial"/>
          <w:color w:val="000000"/>
        </w:rPr>
        <w:t xml:space="preserve"> à </w:t>
      </w:r>
      <w:proofErr w:type="spellStart"/>
      <w:r>
        <w:rPr>
          <w:rFonts w:ascii="Arial" w:hAnsi="Arial" w:cs="Arial"/>
          <w:color w:val="000000"/>
        </w:rPr>
        <w:t>l’inscription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étudiants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admis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régler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frais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administratifs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l`inscription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l’année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académique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actuelle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proofErr w:type="spellStart"/>
      <w:r>
        <w:rPr>
          <w:rFonts w:ascii="Arial" w:hAnsi="Arial" w:cs="Arial"/>
          <w:b/>
          <w:bCs/>
          <w:color w:val="000000"/>
        </w:rPr>
        <w:t>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contrat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d’études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doyen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Faculté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Commerce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d’Economie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conclut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étudiant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étranger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habitant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pays</w:t>
      </w:r>
      <w:proofErr w:type="spellEnd"/>
      <w:r>
        <w:rPr>
          <w:rFonts w:ascii="Arial" w:hAnsi="Arial" w:cs="Arial"/>
          <w:color w:val="000000"/>
        </w:rPr>
        <w:t xml:space="preserve"> non </w:t>
      </w:r>
      <w:proofErr w:type="spellStart"/>
      <w:r>
        <w:rPr>
          <w:rFonts w:ascii="Arial" w:hAnsi="Arial" w:cs="Arial"/>
          <w:color w:val="000000"/>
        </w:rPr>
        <w:t>membre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européenne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lequel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règlements</w:t>
      </w:r>
      <w:proofErr w:type="spellEnd"/>
      <w:r>
        <w:rPr>
          <w:rFonts w:ascii="Arial" w:hAnsi="Arial" w:cs="Arial"/>
          <w:color w:val="000000"/>
        </w:rPr>
        <w:t xml:space="preserve"> ne </w:t>
      </w:r>
      <w:proofErr w:type="spellStart"/>
      <w:r>
        <w:rPr>
          <w:rFonts w:ascii="Arial" w:hAnsi="Arial" w:cs="Arial"/>
          <w:color w:val="000000"/>
        </w:rPr>
        <w:t>sont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soumis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accords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internationaux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accord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prestations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formation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envoyé</w:t>
      </w:r>
      <w:proofErr w:type="spellEnd"/>
      <w:r>
        <w:rPr>
          <w:rFonts w:ascii="Arial" w:hAnsi="Arial" w:cs="Arial"/>
          <w:color w:val="000000"/>
        </w:rPr>
        <w:t xml:space="preserve"> au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avec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décision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d’admission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La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signé</w:t>
      </w:r>
      <w:proofErr w:type="spellEnd"/>
      <w:r>
        <w:rPr>
          <w:rFonts w:ascii="Arial" w:hAnsi="Arial" w:cs="Arial"/>
          <w:color w:val="000000"/>
        </w:rPr>
        <w:t xml:space="preserve"> par les </w:t>
      </w:r>
      <w:proofErr w:type="spellStart"/>
      <w:r>
        <w:rPr>
          <w:rFonts w:ascii="Arial" w:hAnsi="Arial" w:cs="Arial"/>
          <w:color w:val="000000"/>
        </w:rPr>
        <w:t>deux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contractantes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sera</w:t>
      </w:r>
      <w:proofErr w:type="spellEnd"/>
      <w:r>
        <w:rPr>
          <w:rFonts w:ascii="Arial" w:hAnsi="Arial" w:cs="Arial"/>
          <w:color w:val="000000"/>
        </w:rPr>
        <w:t xml:space="preserve"> mise à la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disposition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comptabilité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département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économique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d’Economie</w:t>
      </w:r>
      <w:proofErr w:type="spellEnd"/>
      <w:r>
        <w:rPr>
          <w:rFonts w:ascii="Arial" w:hAnsi="Arial" w:cs="Arial"/>
          <w:color w:val="000000"/>
        </w:rPr>
        <w:t xml:space="preserve"> par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garant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formation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d‘un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pays</w:t>
      </w:r>
      <w:proofErr w:type="spellEnd"/>
      <w:r>
        <w:rPr>
          <w:rFonts w:ascii="Arial" w:hAnsi="Arial" w:cs="Arial"/>
          <w:color w:val="000000"/>
        </w:rPr>
        <w:t xml:space="preserve"> non </w:t>
      </w:r>
      <w:proofErr w:type="spellStart"/>
      <w:r>
        <w:rPr>
          <w:rFonts w:ascii="Arial" w:hAnsi="Arial" w:cs="Arial"/>
          <w:color w:val="000000"/>
        </w:rPr>
        <w:t>membre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l’Union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européenne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obtenir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shorttext"/>
          <w:rFonts w:ascii="Arial" w:hAnsi="Arial" w:cs="Arial"/>
          <w:color w:val="222222"/>
          <w:lang w:val="fr-FR"/>
        </w:rPr>
        <w:t xml:space="preserve">obtenir un permis de séjour temporaire </w:t>
      </w:r>
      <w:r>
        <w:rPr>
          <w:rFonts w:ascii="Arial" w:hAnsi="Arial" w:cs="Arial"/>
          <w:color w:val="222222"/>
          <w:lang w:val="fr-FR"/>
        </w:rPr>
        <w:t xml:space="preserve">à des fins d'étude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durée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séjour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Slovaquie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l’autorité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diplomatique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slovaque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délivrer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permis</w:t>
      </w:r>
      <w:proofErr w:type="spellEnd"/>
      <w:r>
        <w:rPr>
          <w:rFonts w:ascii="Arial" w:hAnsi="Arial" w:cs="Arial"/>
          <w:color w:val="000000"/>
        </w:rPr>
        <w:t xml:space="preserve"> minimum 3 </w:t>
      </w:r>
      <w:proofErr w:type="spellStart"/>
      <w:r>
        <w:rPr>
          <w:rFonts w:ascii="Arial" w:hAnsi="Arial" w:cs="Arial"/>
          <w:color w:val="000000"/>
        </w:rPr>
        <w:t>mois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arrivée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Slovaquie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candidat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s’informer</w:t>
      </w:r>
      <w:proofErr w:type="spellEnd"/>
      <w:r>
        <w:rPr>
          <w:rFonts w:ascii="Arial" w:hAnsi="Arial" w:cs="Arial"/>
          <w:color w:val="000000"/>
        </w:rPr>
        <w:t xml:space="preserve"> si </w:t>
      </w:r>
      <w:proofErr w:type="spellStart"/>
      <w:r>
        <w:rPr>
          <w:rFonts w:ascii="Arial" w:hAnsi="Arial" w:cs="Arial"/>
          <w:color w:val="000000"/>
        </w:rPr>
        <w:t>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autorité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diplomatique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slovaque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trouve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pays</w:t>
      </w:r>
      <w:proofErr w:type="spellEnd"/>
      <w:r>
        <w:rPr>
          <w:rFonts w:ascii="Arial" w:hAnsi="Arial" w:cs="Arial"/>
          <w:color w:val="000000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proofErr w:type="spellStart"/>
      <w:r>
        <w:rPr>
          <w:rFonts w:ascii="Arial" w:hAnsi="Arial" w:cs="Arial"/>
          <w:b/>
          <w:bCs/>
          <w:color w:val="000000"/>
        </w:rPr>
        <w:t>Dispositions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finales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</w:t>
      </w:r>
      <w:proofErr w:type="spellStart"/>
      <w:r>
        <w:rPr>
          <w:rFonts w:ascii="Arial" w:hAnsi="Arial" w:cs="Arial"/>
          <w:color w:val="000000"/>
        </w:rPr>
        <w:t>renseignements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d’études</w:t>
      </w:r>
      <w:proofErr w:type="spellEnd"/>
      <w:r>
        <w:rPr>
          <w:rFonts w:ascii="Arial" w:hAnsi="Arial" w:cs="Arial"/>
          <w:color w:val="000000"/>
        </w:rPr>
        <w:t xml:space="preserve"> “</w:t>
      </w:r>
      <w:proofErr w:type="spellStart"/>
      <w:r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vente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voud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seront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fournis</w:t>
      </w:r>
      <w:proofErr w:type="spellEnd"/>
      <w:r>
        <w:rPr>
          <w:rFonts w:ascii="Arial" w:hAnsi="Arial" w:cs="Arial"/>
          <w:color w:val="000000"/>
        </w:rPr>
        <w:t xml:space="preserve"> par les </w:t>
      </w:r>
      <w:proofErr w:type="spellStart"/>
      <w:r>
        <w:rPr>
          <w:rFonts w:ascii="Arial" w:hAnsi="Arial" w:cs="Arial"/>
          <w:color w:val="000000"/>
        </w:rPr>
        <w:t>responsables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l’organisation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>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16198">
        <w:rPr>
          <w:rFonts w:ascii="Arial" w:hAnsi="Arial" w:cs="Arial"/>
          <w:b/>
          <w:color w:val="000000"/>
        </w:rPr>
        <w:t>Prof. Jaroslav KITA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directeur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Programme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d'études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Management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vente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Faculté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Commerce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Université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économique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Bratislava</w:t>
      </w: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222222"/>
        </w:rPr>
        <w:t xml:space="preserve">E-mail : </w:t>
      </w:r>
      <w:r w:rsidRPr="00D16198">
        <w:rPr>
          <w:rFonts w:ascii="Arial" w:hAnsi="Arial" w:cs="Arial"/>
          <w:color w:val="0000FF"/>
          <w:u w:val="single"/>
        </w:rPr>
        <w:t>jaroslav.kita2@gmail.com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</w:rPr>
      </w:pPr>
      <w:proofErr w:type="spellStart"/>
      <w:r w:rsidRPr="00D16198">
        <w:rPr>
          <w:rFonts w:ascii="Arial" w:hAnsi="Arial" w:cs="Arial"/>
          <w:b/>
          <w:color w:val="222222"/>
        </w:rPr>
        <w:t>Mme</w:t>
      </w:r>
      <w:proofErr w:type="spellEnd"/>
      <w:r w:rsidRPr="00D16198">
        <w:rPr>
          <w:rFonts w:ascii="Arial" w:hAnsi="Arial" w:cs="Arial"/>
          <w:b/>
          <w:color w:val="222222"/>
        </w:rPr>
        <w:t xml:space="preserve"> Svetlana </w:t>
      </w:r>
      <w:proofErr w:type="spellStart"/>
      <w:r w:rsidRPr="00D16198">
        <w:rPr>
          <w:rFonts w:ascii="Arial" w:hAnsi="Arial" w:cs="Arial"/>
          <w:b/>
          <w:color w:val="222222"/>
        </w:rPr>
        <w:t>Valigurska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officier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l'étude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programme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d'étude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international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gestion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Faculté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Commerce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Université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d'économie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Bratislava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Dolnozemská cesta 1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852 35 Bratislava 5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République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Slovaque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 xml:space="preserve">E-mail : </w:t>
      </w:r>
      <w:hyperlink r:id="rId6" w:history="1">
        <w:r w:rsidRPr="00027B20">
          <w:rPr>
            <w:rStyle w:val="Hypertextovprepojenie"/>
            <w:rFonts w:ascii="Arial" w:hAnsi="Arial" w:cs="Arial"/>
          </w:rPr>
          <w:t>svetlana.valigurska@euba.sk</w:t>
        </w:r>
      </w:hyperlink>
      <w:r>
        <w:rPr>
          <w:rFonts w:ascii="Arial" w:hAnsi="Arial" w:cs="Arial"/>
          <w:color w:val="222222"/>
        </w:rPr>
        <w:t xml:space="preserve"> </w:t>
      </w: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 w:themeColor="text1"/>
        </w:rPr>
        <w:t xml:space="preserve">or          </w:t>
      </w:r>
      <w:r w:rsidRPr="00D16198">
        <w:rPr>
          <w:rFonts w:ascii="Arial" w:hAnsi="Arial" w:cs="Arial"/>
          <w:color w:val="0000FF"/>
          <w:u w:val="single"/>
        </w:rPr>
        <w:t>frenchstudy@euba.sk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---------------------------------------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Coût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de</w:t>
      </w:r>
      <w:proofErr w:type="spellEnd"/>
      <w:r>
        <w:rPr>
          <w:rFonts w:ascii="Arial" w:hAnsi="Arial" w:cs="Arial"/>
          <w:b/>
          <w:bCs/>
          <w:color w:val="222222"/>
        </w:rPr>
        <w:t xml:space="preserve"> la vie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L'université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propose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hébergement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et</w:t>
      </w:r>
      <w:proofErr w:type="spellEnd"/>
      <w:r>
        <w:rPr>
          <w:rFonts w:ascii="Arial" w:hAnsi="Arial" w:cs="Arial"/>
          <w:color w:val="222222"/>
        </w:rPr>
        <w:t xml:space="preserve"> des </w:t>
      </w:r>
      <w:proofErr w:type="spellStart"/>
      <w:r>
        <w:rPr>
          <w:rFonts w:ascii="Arial" w:hAnsi="Arial" w:cs="Arial"/>
          <w:color w:val="222222"/>
        </w:rPr>
        <w:t>repas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dans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propres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installations</w:t>
      </w:r>
      <w:proofErr w:type="spellEnd"/>
      <w:r>
        <w:rPr>
          <w:rFonts w:ascii="Arial" w:hAnsi="Arial" w:cs="Arial"/>
          <w:color w:val="222222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Coûts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estimatifs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la vie par </w:t>
      </w:r>
      <w:proofErr w:type="spellStart"/>
      <w:r>
        <w:rPr>
          <w:rFonts w:ascii="Arial" w:hAnsi="Arial" w:cs="Arial"/>
          <w:color w:val="222222"/>
        </w:rPr>
        <w:t>un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environ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300 à 400 </w:t>
      </w:r>
      <w:proofErr w:type="spellStart"/>
      <w:r>
        <w:rPr>
          <w:rFonts w:ascii="Arial" w:hAnsi="Arial" w:cs="Arial"/>
          <w:color w:val="222222"/>
        </w:rPr>
        <w:t>euros</w:t>
      </w:r>
      <w:proofErr w:type="spellEnd"/>
      <w:r>
        <w:rPr>
          <w:rFonts w:ascii="Arial" w:hAnsi="Arial" w:cs="Arial"/>
          <w:color w:val="222222"/>
        </w:rPr>
        <w:t>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Bourse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d´études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Université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d'économie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Bratislava ne </w:t>
      </w:r>
      <w:proofErr w:type="spellStart"/>
      <w:r>
        <w:rPr>
          <w:rFonts w:ascii="Arial" w:hAnsi="Arial" w:cs="Arial"/>
          <w:color w:val="222222"/>
        </w:rPr>
        <w:t>fournit</w:t>
      </w:r>
      <w:proofErr w:type="spellEnd"/>
      <w:r>
        <w:rPr>
          <w:rFonts w:ascii="Arial" w:hAnsi="Arial" w:cs="Arial"/>
          <w:color w:val="222222"/>
        </w:rPr>
        <w:t xml:space="preserve"> pas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bourse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d´études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aux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étudiants</w:t>
      </w:r>
      <w:proofErr w:type="spellEnd"/>
      <w:r>
        <w:rPr>
          <w:rFonts w:ascii="Arial" w:hAnsi="Arial" w:cs="Arial"/>
          <w:color w:val="222222"/>
        </w:rPr>
        <w:t>. Les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candidats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peuvent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demander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bourse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universitaire</w:t>
      </w:r>
      <w:proofErr w:type="spellEnd"/>
      <w:r>
        <w:rPr>
          <w:rFonts w:ascii="Arial" w:hAnsi="Arial" w:cs="Arial"/>
          <w:color w:val="222222"/>
        </w:rPr>
        <w:t xml:space="preserve"> à </w:t>
      </w:r>
      <w:proofErr w:type="spellStart"/>
      <w:r>
        <w:rPr>
          <w:rFonts w:ascii="Arial" w:hAnsi="Arial" w:cs="Arial"/>
          <w:color w:val="222222"/>
        </w:rPr>
        <w:t>l'agence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d'information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slovaque</w:t>
      </w:r>
      <w:proofErr w:type="spellEnd"/>
      <w:r>
        <w:rPr>
          <w:rFonts w:ascii="Arial" w:hAnsi="Arial" w:cs="Arial"/>
          <w:color w:val="222222"/>
        </w:rPr>
        <w:t>,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adresse</w:t>
      </w:r>
      <w:proofErr w:type="spellEnd"/>
      <w:r>
        <w:rPr>
          <w:rFonts w:ascii="Arial" w:hAnsi="Arial" w:cs="Arial"/>
          <w:color w:val="222222"/>
        </w:rPr>
        <w:t>: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</w:rPr>
      </w:pPr>
      <w:r w:rsidRPr="00D16198">
        <w:rPr>
          <w:rFonts w:ascii="Arial" w:hAnsi="Arial" w:cs="Arial"/>
          <w:b/>
          <w:color w:val="222222"/>
        </w:rPr>
        <w:t>SAIA, n. o.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Namestie</w:t>
      </w:r>
      <w:proofErr w:type="spellEnd"/>
      <w:r>
        <w:rPr>
          <w:rFonts w:ascii="Arial" w:hAnsi="Arial" w:cs="Arial"/>
          <w:color w:val="222222"/>
        </w:rPr>
        <w:t xml:space="preserve"> Slobody 23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812 20 Bratislava 1</w:t>
      </w:r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République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Slovaque</w:t>
      </w:r>
      <w:proofErr w:type="spellEnd"/>
    </w:p>
    <w:p w:rsidR="005A1167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http://www.saia.sk</w:t>
      </w:r>
    </w:p>
    <w:p w:rsidR="005A1167" w:rsidRPr="00D16198" w:rsidRDefault="005A1167" w:rsidP="005A1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222222"/>
        </w:rPr>
        <w:t xml:space="preserve">E-mail: </w:t>
      </w:r>
      <w:r w:rsidRPr="00D16198">
        <w:rPr>
          <w:rFonts w:ascii="Arial" w:hAnsi="Arial" w:cs="Arial"/>
          <w:color w:val="0000FF"/>
          <w:u w:val="single"/>
        </w:rPr>
        <w:t>lukas.marcin@saia.sk</w:t>
      </w:r>
    </w:p>
    <w:p w:rsidR="005A1167" w:rsidRDefault="005A1167" w:rsidP="005A1167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No. </w:t>
      </w:r>
      <w:proofErr w:type="spellStart"/>
      <w:r>
        <w:rPr>
          <w:rFonts w:ascii="Arial" w:hAnsi="Arial" w:cs="Arial"/>
          <w:color w:val="222222"/>
        </w:rPr>
        <w:t>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tél</w:t>
      </w:r>
      <w:proofErr w:type="spellEnd"/>
      <w:r>
        <w:rPr>
          <w:rFonts w:ascii="Arial" w:hAnsi="Arial" w:cs="Arial"/>
          <w:color w:val="222222"/>
        </w:rPr>
        <w:t>. : +421 2 5930 4733</w:t>
      </w:r>
    </w:p>
    <w:p w:rsidR="005A1167" w:rsidRDefault="005A1167" w:rsidP="005A1167">
      <w:pPr>
        <w:spacing w:after="0" w:line="240" w:lineRule="auto"/>
        <w:rPr>
          <w:rFonts w:ascii="Arial" w:hAnsi="Arial" w:cs="Arial"/>
          <w:color w:val="222222"/>
        </w:rPr>
      </w:pPr>
    </w:p>
    <w:p w:rsidR="005A1167" w:rsidRDefault="005A1167" w:rsidP="005A1167"/>
    <w:p w:rsidR="005A1167" w:rsidRDefault="005A1167" w:rsidP="005A1167"/>
    <w:p w:rsidR="00654C20" w:rsidRDefault="00654C20"/>
    <w:sectPr w:rsidR="00654C20" w:rsidSect="00D16198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7"/>
    <w:rsid w:val="005A1167"/>
    <w:rsid w:val="00654C20"/>
    <w:rsid w:val="00E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1167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5A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1167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5A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.valigurska@euba.sk" TargetMode="External"/><Relationship Id="rId5" Type="http://schemas.openxmlformats.org/officeDocument/2006/relationships/hyperlink" Target="http://www.minedu.sk/recognition-of-foreign-diplo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Valigurska</cp:lastModifiedBy>
  <cp:revision>2</cp:revision>
  <dcterms:created xsi:type="dcterms:W3CDTF">2019-03-14T11:24:00Z</dcterms:created>
  <dcterms:modified xsi:type="dcterms:W3CDTF">2019-03-14T12:41:00Z</dcterms:modified>
</cp:coreProperties>
</file>