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9072DE" w:rsidRDefault="001E0512" w:rsidP="00AB63DF">
      <w:pPr>
        <w:jc w:val="center"/>
        <w:rPr>
          <w:rFonts w:cstheme="minorHAnsi"/>
          <w:b/>
        </w:rPr>
      </w:pPr>
      <w:r w:rsidRPr="009072DE">
        <w:rPr>
          <w:rFonts w:cstheme="minorHAnsi"/>
          <w:b/>
        </w:rPr>
        <w:t>Zadanie zákazky</w:t>
      </w:r>
    </w:p>
    <w:p w:rsidR="001E0512" w:rsidRPr="009072DE" w:rsidRDefault="001E0512" w:rsidP="00AB63DF">
      <w:pPr>
        <w:jc w:val="center"/>
        <w:rPr>
          <w:rFonts w:cstheme="minorHAnsi"/>
        </w:rPr>
      </w:pPr>
      <w:r w:rsidRPr="009072DE">
        <w:rPr>
          <w:rFonts w:cstheme="minorHAnsi"/>
        </w:rPr>
        <w:t>Postupom podľa §</w:t>
      </w:r>
      <w:r w:rsidR="002066B6" w:rsidRPr="009072DE">
        <w:rPr>
          <w:rFonts w:cstheme="minorHAnsi"/>
        </w:rPr>
        <w:t xml:space="preserve"> </w:t>
      </w:r>
      <w:r w:rsidR="006D5A11" w:rsidRPr="009072DE">
        <w:rPr>
          <w:rFonts w:cstheme="minorHAnsi"/>
        </w:rPr>
        <w:t>117</w:t>
      </w:r>
      <w:r w:rsidRPr="009072DE">
        <w:rPr>
          <w:rFonts w:cstheme="minorHAnsi"/>
        </w:rPr>
        <w:t xml:space="preserve"> zákona č. </w:t>
      </w:r>
      <w:r w:rsidR="006D5A11" w:rsidRPr="009072DE">
        <w:rPr>
          <w:rFonts w:cstheme="minorHAnsi"/>
        </w:rPr>
        <w:t>343</w:t>
      </w:r>
      <w:r w:rsidRPr="009072DE">
        <w:rPr>
          <w:rFonts w:cstheme="minorHAnsi"/>
        </w:rPr>
        <w:t>/20</w:t>
      </w:r>
      <w:r w:rsidR="006D5A11" w:rsidRPr="009072DE">
        <w:rPr>
          <w:rFonts w:cstheme="minorHAnsi"/>
        </w:rPr>
        <w:t>15</w:t>
      </w:r>
      <w:r w:rsidRPr="009072DE">
        <w:rPr>
          <w:rFonts w:cstheme="minorHAnsi"/>
        </w:rPr>
        <w:t xml:space="preserve"> Z. z. o verejnom obstarávaní a o zmene a doplnení niektorých zákonov</w:t>
      </w:r>
    </w:p>
    <w:p w:rsidR="001E0512" w:rsidRPr="009072DE" w:rsidRDefault="001E0512" w:rsidP="00AB63DF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9072DE">
        <w:rPr>
          <w:rFonts w:cstheme="minorHAnsi"/>
          <w:b/>
        </w:rPr>
        <w:t>Identifikácia verejného obstarávateľa</w:t>
      </w:r>
    </w:p>
    <w:p w:rsidR="001E0512" w:rsidRPr="009072DE" w:rsidRDefault="001E0512" w:rsidP="00AB63DF">
      <w:pPr>
        <w:pStyle w:val="Odsekzoznamu"/>
        <w:jc w:val="both"/>
        <w:rPr>
          <w:rFonts w:cstheme="minorHAnsi"/>
        </w:rPr>
      </w:pPr>
      <w:r w:rsidRPr="009072DE">
        <w:rPr>
          <w:rFonts w:cstheme="minorHAnsi"/>
        </w:rPr>
        <w:t>Názov:</w:t>
      </w:r>
      <w:r w:rsidRPr="009072DE">
        <w:rPr>
          <w:rFonts w:cstheme="minorHAnsi"/>
        </w:rPr>
        <w:tab/>
      </w:r>
      <w:r w:rsidRPr="009072DE">
        <w:rPr>
          <w:rFonts w:cstheme="minorHAnsi"/>
        </w:rPr>
        <w:tab/>
      </w:r>
      <w:r w:rsidR="00652085" w:rsidRPr="009072DE">
        <w:rPr>
          <w:rFonts w:cstheme="minorHAnsi"/>
        </w:rPr>
        <w:t xml:space="preserve">         </w:t>
      </w:r>
      <w:r w:rsidRPr="009072DE">
        <w:rPr>
          <w:rFonts w:cstheme="minorHAnsi"/>
        </w:rPr>
        <w:t>Ekonomická univerzita v Bratislave</w:t>
      </w:r>
    </w:p>
    <w:p w:rsidR="001E0512" w:rsidRPr="009072DE" w:rsidRDefault="001E0512" w:rsidP="00AB63DF">
      <w:pPr>
        <w:pStyle w:val="Odsekzoznamu"/>
        <w:jc w:val="both"/>
        <w:rPr>
          <w:rFonts w:cstheme="minorHAnsi"/>
        </w:rPr>
      </w:pPr>
      <w:r w:rsidRPr="009072DE">
        <w:rPr>
          <w:rFonts w:cstheme="minorHAnsi"/>
        </w:rPr>
        <w:t>Sídlo:</w:t>
      </w:r>
      <w:r w:rsidRPr="009072DE">
        <w:rPr>
          <w:rFonts w:cstheme="minorHAnsi"/>
        </w:rPr>
        <w:tab/>
      </w:r>
      <w:r w:rsidRPr="009072DE">
        <w:rPr>
          <w:rFonts w:cstheme="minorHAnsi"/>
        </w:rPr>
        <w:tab/>
      </w:r>
      <w:r w:rsidR="00652085" w:rsidRPr="009072DE">
        <w:rPr>
          <w:rFonts w:cstheme="minorHAnsi"/>
        </w:rPr>
        <w:t xml:space="preserve">         </w:t>
      </w:r>
      <w:r w:rsidRPr="009072DE">
        <w:rPr>
          <w:rFonts w:cstheme="minorHAnsi"/>
        </w:rPr>
        <w:t>Dolnozemská cesta č. 1, 852 35 Bratislava</w:t>
      </w:r>
    </w:p>
    <w:p w:rsidR="001E0512" w:rsidRPr="009072DE" w:rsidRDefault="00652085" w:rsidP="00AB63DF">
      <w:pPr>
        <w:pStyle w:val="Odsekzoznamu"/>
        <w:jc w:val="both"/>
        <w:rPr>
          <w:rFonts w:cstheme="minorHAnsi"/>
        </w:rPr>
      </w:pPr>
      <w:r w:rsidRPr="009072DE">
        <w:rPr>
          <w:rFonts w:cstheme="minorHAnsi"/>
        </w:rPr>
        <w:t>IČO:</w:t>
      </w:r>
      <w:r w:rsidRPr="009072DE">
        <w:rPr>
          <w:rFonts w:cstheme="minorHAnsi"/>
        </w:rPr>
        <w:tab/>
      </w:r>
      <w:r w:rsidRPr="009072DE">
        <w:rPr>
          <w:rFonts w:cstheme="minorHAnsi"/>
        </w:rPr>
        <w:tab/>
        <w:t xml:space="preserve">         </w:t>
      </w:r>
      <w:r w:rsidR="001E0512" w:rsidRPr="009072DE">
        <w:rPr>
          <w:rFonts w:cstheme="minorHAnsi"/>
        </w:rPr>
        <w:t>00399957</w:t>
      </w:r>
    </w:p>
    <w:p w:rsidR="001E0512" w:rsidRPr="009072DE" w:rsidRDefault="001E0512" w:rsidP="00AB63DF">
      <w:pPr>
        <w:pStyle w:val="Odsekzoznamu"/>
        <w:jc w:val="both"/>
        <w:rPr>
          <w:rFonts w:cstheme="minorHAnsi"/>
        </w:rPr>
      </w:pPr>
      <w:r w:rsidRPr="009072DE">
        <w:rPr>
          <w:rFonts w:cstheme="minorHAnsi"/>
        </w:rPr>
        <w:t>Telefón:</w:t>
      </w:r>
      <w:r w:rsidR="00D954E7" w:rsidRPr="009072DE">
        <w:rPr>
          <w:rFonts w:cstheme="minorHAnsi"/>
        </w:rPr>
        <w:t xml:space="preserve">                       +421 267295269</w:t>
      </w:r>
    </w:p>
    <w:p w:rsidR="001E0512" w:rsidRPr="009072DE" w:rsidRDefault="001E0512" w:rsidP="00AB63DF">
      <w:pPr>
        <w:pStyle w:val="Odsekzoznamu"/>
        <w:jc w:val="both"/>
        <w:rPr>
          <w:rFonts w:cstheme="minorHAnsi"/>
        </w:rPr>
      </w:pPr>
      <w:r w:rsidRPr="009072DE">
        <w:rPr>
          <w:rFonts w:cstheme="minorHAnsi"/>
        </w:rPr>
        <w:t>Kontaktná osoba:</w:t>
      </w:r>
      <w:r w:rsidR="00D954E7" w:rsidRPr="009072DE">
        <w:rPr>
          <w:rFonts w:cstheme="minorHAnsi"/>
        </w:rPr>
        <w:t xml:space="preserve">       Ing. Galina Uherková</w:t>
      </w:r>
    </w:p>
    <w:p w:rsidR="001E0512" w:rsidRPr="009072DE" w:rsidRDefault="001E0512" w:rsidP="00AB63DF">
      <w:pPr>
        <w:pStyle w:val="Odsekzoznamu"/>
        <w:spacing w:line="240" w:lineRule="auto"/>
        <w:jc w:val="both"/>
        <w:rPr>
          <w:rFonts w:cstheme="minorHAnsi"/>
        </w:rPr>
      </w:pPr>
      <w:r w:rsidRPr="009072DE">
        <w:rPr>
          <w:rFonts w:cstheme="minorHAnsi"/>
        </w:rPr>
        <w:t>e-mail:</w:t>
      </w:r>
      <w:r w:rsidR="00D954E7" w:rsidRPr="009072DE">
        <w:rPr>
          <w:rFonts w:cstheme="minorHAnsi"/>
        </w:rPr>
        <w:t xml:space="preserve">                          galina.uherkova@euba.sk</w:t>
      </w:r>
    </w:p>
    <w:p w:rsidR="005F5359" w:rsidRPr="009072DE" w:rsidRDefault="005F5359" w:rsidP="00AB63DF">
      <w:pPr>
        <w:pStyle w:val="Zkladntext1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84" w:hanging="426"/>
        <w:jc w:val="both"/>
        <w:rPr>
          <w:rFonts w:asciiTheme="minorHAnsi" w:hAnsiTheme="minorHAnsi" w:cstheme="minorHAnsi"/>
        </w:rPr>
      </w:pPr>
      <w:r w:rsidRPr="009072DE">
        <w:rPr>
          <w:rFonts w:asciiTheme="minorHAnsi" w:hAnsiTheme="minorHAnsi" w:cstheme="minorHAnsi"/>
          <w:b/>
        </w:rPr>
        <w:t xml:space="preserve"> </w:t>
      </w:r>
      <w:r w:rsidR="001E0512" w:rsidRPr="009072DE">
        <w:rPr>
          <w:rFonts w:asciiTheme="minorHAnsi" w:hAnsiTheme="minorHAnsi" w:cstheme="minorHAnsi"/>
          <w:b/>
        </w:rPr>
        <w:t>Názov predmetu zákazky:</w:t>
      </w:r>
      <w:r w:rsidR="00D954E7" w:rsidRPr="009072DE">
        <w:rPr>
          <w:rFonts w:asciiTheme="minorHAnsi" w:hAnsiTheme="minorHAnsi" w:cstheme="minorHAnsi"/>
          <w:b/>
        </w:rPr>
        <w:t xml:space="preserve"> </w:t>
      </w:r>
      <w:r w:rsidR="00E417C3" w:rsidRPr="009072DE">
        <w:rPr>
          <w:rFonts w:asciiTheme="minorHAnsi" w:hAnsiTheme="minorHAnsi" w:cstheme="minorHAnsi"/>
          <w:b/>
        </w:rPr>
        <w:t xml:space="preserve"> </w:t>
      </w:r>
      <w:r w:rsidR="0090287F" w:rsidRPr="009072DE">
        <w:rPr>
          <w:rFonts w:asciiTheme="minorHAnsi" w:hAnsiTheme="minorHAnsi" w:cstheme="minorHAnsi"/>
        </w:rPr>
        <w:t>Dodávka</w:t>
      </w:r>
      <w:r w:rsidR="00057A59" w:rsidRPr="009072DE">
        <w:rPr>
          <w:rFonts w:asciiTheme="minorHAnsi" w:hAnsiTheme="minorHAnsi" w:cstheme="minorHAnsi"/>
        </w:rPr>
        <w:t xml:space="preserve"> </w:t>
      </w:r>
      <w:r w:rsidR="0090287F" w:rsidRPr="009072DE">
        <w:rPr>
          <w:rFonts w:asciiTheme="minorHAnsi" w:hAnsiTheme="minorHAnsi" w:cstheme="minorHAnsi"/>
        </w:rPr>
        <w:t xml:space="preserve"> </w:t>
      </w:r>
      <w:r w:rsidR="00B93FFC" w:rsidRPr="009072DE">
        <w:rPr>
          <w:rFonts w:asciiTheme="minorHAnsi" w:hAnsiTheme="minorHAnsi" w:cstheme="minorHAnsi"/>
        </w:rPr>
        <w:t>a montáž  podlahovej krytiny</w:t>
      </w:r>
    </w:p>
    <w:p w:rsidR="0090287F" w:rsidRPr="009072DE" w:rsidRDefault="0090287F" w:rsidP="00AB63DF">
      <w:pPr>
        <w:pStyle w:val="Zkladntext1"/>
        <w:shd w:val="clear" w:color="auto" w:fill="auto"/>
        <w:tabs>
          <w:tab w:val="left" w:pos="159"/>
        </w:tabs>
        <w:spacing w:before="0" w:line="274" w:lineRule="exact"/>
        <w:ind w:left="720"/>
        <w:jc w:val="both"/>
        <w:rPr>
          <w:rFonts w:asciiTheme="minorHAnsi" w:hAnsiTheme="minorHAnsi" w:cstheme="minorHAnsi"/>
        </w:rPr>
      </w:pPr>
    </w:p>
    <w:p w:rsidR="005F5359" w:rsidRPr="009072DE" w:rsidRDefault="0090287F" w:rsidP="00AB63DF">
      <w:pPr>
        <w:pStyle w:val="Zkladntext1"/>
        <w:shd w:val="clear" w:color="auto" w:fill="auto"/>
        <w:tabs>
          <w:tab w:val="left" w:pos="159"/>
        </w:tabs>
        <w:spacing w:before="0" w:line="274" w:lineRule="exact"/>
        <w:ind w:left="142"/>
        <w:jc w:val="both"/>
        <w:rPr>
          <w:rFonts w:asciiTheme="minorHAnsi" w:hAnsiTheme="minorHAnsi" w:cstheme="minorHAnsi"/>
          <w:b/>
        </w:rPr>
      </w:pPr>
      <w:r w:rsidRPr="009072DE">
        <w:rPr>
          <w:rFonts w:asciiTheme="minorHAnsi" w:hAnsiTheme="minorHAnsi" w:cstheme="minorHAnsi"/>
          <w:b/>
        </w:rPr>
        <w:t xml:space="preserve">Opis predmetu zákazky: </w:t>
      </w:r>
    </w:p>
    <w:p w:rsidR="00B93FFC" w:rsidRPr="009072DE" w:rsidRDefault="005F5359" w:rsidP="00AB63DF">
      <w:pPr>
        <w:spacing w:after="0" w:line="240" w:lineRule="auto"/>
        <w:jc w:val="both"/>
        <w:rPr>
          <w:rFonts w:cstheme="minorHAnsi"/>
        </w:rPr>
      </w:pPr>
      <w:r w:rsidRPr="009072DE">
        <w:rPr>
          <w:rFonts w:cstheme="minorHAnsi"/>
          <w:color w:val="000000"/>
        </w:rPr>
        <w:t xml:space="preserve">  </w:t>
      </w:r>
      <w:r w:rsidR="0090287F" w:rsidRPr="009072DE">
        <w:rPr>
          <w:rFonts w:eastAsia="Times New Roman" w:cstheme="minorHAnsi"/>
          <w:lang w:eastAsia="sk-SK"/>
        </w:rPr>
        <w:t xml:space="preserve">Predmetom zákazky je dodávka </w:t>
      </w:r>
      <w:r w:rsidR="00B93FFC" w:rsidRPr="009072DE">
        <w:rPr>
          <w:rFonts w:eastAsia="Times New Roman" w:cstheme="minorHAnsi"/>
          <w:lang w:eastAsia="sk-SK"/>
        </w:rPr>
        <w:t xml:space="preserve"> </w:t>
      </w:r>
      <w:r w:rsidR="00B93FFC" w:rsidRPr="009072DE">
        <w:rPr>
          <w:rFonts w:cstheme="minorHAnsi"/>
        </w:rPr>
        <w:t xml:space="preserve">  a montáž  podlahovej krytiny</w:t>
      </w:r>
      <w:r w:rsidR="009072DE" w:rsidRPr="009072DE">
        <w:rPr>
          <w:rFonts w:cstheme="minorHAnsi"/>
        </w:rPr>
        <w:t xml:space="preserve"> podľa prílohy výkaz – výmer </w:t>
      </w:r>
      <w:r w:rsidR="00B93FFC" w:rsidRPr="009072DE">
        <w:rPr>
          <w:rFonts w:cstheme="minorHAnsi"/>
        </w:rPr>
        <w:t>.</w:t>
      </w:r>
    </w:p>
    <w:p w:rsidR="003E480C" w:rsidRPr="009072DE" w:rsidRDefault="003E480C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color w:val="000000"/>
        </w:rPr>
        <w:t xml:space="preserve"> Popis prác a dodá</w:t>
      </w:r>
      <w:r w:rsidR="0067218E" w:rsidRPr="009072DE">
        <w:rPr>
          <w:rFonts w:cstheme="minorHAnsi"/>
          <w:color w:val="000000"/>
        </w:rPr>
        <w:t>vok – výkazy výmer sú v prílohe</w:t>
      </w:r>
      <w:r w:rsidRPr="009072DE">
        <w:rPr>
          <w:rFonts w:cstheme="minorHAnsi"/>
          <w:color w:val="000000"/>
        </w:rPr>
        <w:t>. V prípade, že jednotlivé položky výkazov výmer odkazujú na konkrétneho výrobcu, výrobný postup, obchodné označenie, patent, typ, oblasť alebo miesto pôvodu alebo výroby, umožňuje sa ekvivalencia s minimálne rovnakými alebo vyššími technickými/kvalitatívnymi parametrami. Položky, v ktorých budú ponúkané ekvivalentné výrobky, musia byť zvýraznené.</w:t>
      </w:r>
    </w:p>
    <w:p w:rsidR="003E480C" w:rsidRPr="009072DE" w:rsidRDefault="003E480C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E480C" w:rsidRPr="009072DE" w:rsidRDefault="003E480C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color w:val="000000"/>
        </w:rPr>
        <w:t xml:space="preserve">Zhotoviteľ poskytne na dielo záručnú lehotu 60 mesiacov. </w:t>
      </w:r>
    </w:p>
    <w:p w:rsidR="003E480C" w:rsidRPr="009072DE" w:rsidRDefault="003E480C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color w:val="000000"/>
        </w:rPr>
        <w:t xml:space="preserve"> Záručná lehota začína plynúť dňom odovzdania a prevzatia diela bez vád a nedorobkov. </w:t>
      </w:r>
    </w:p>
    <w:p w:rsidR="00A02291" w:rsidRPr="009072DE" w:rsidRDefault="00A02291" w:rsidP="00AB63DF">
      <w:pPr>
        <w:autoSpaceDE w:val="0"/>
        <w:autoSpaceDN w:val="0"/>
        <w:adjustRightInd w:val="0"/>
        <w:spacing w:after="0" w:line="240" w:lineRule="auto"/>
        <w:jc w:val="both"/>
        <w:rPr>
          <w:rStyle w:val="Zkladntext2Nietun"/>
          <w:rFonts w:asciiTheme="minorHAnsi" w:eastAsia="Arial" w:hAnsiTheme="minorHAnsi" w:cstheme="minorHAnsi"/>
        </w:rPr>
      </w:pPr>
      <w:r w:rsidRPr="009072DE">
        <w:rPr>
          <w:rFonts w:cstheme="minorHAnsi"/>
          <w:color w:val="000000"/>
        </w:rPr>
        <w:t xml:space="preserve">Predpokladaná hodnota zákazky: </w:t>
      </w:r>
      <w:r w:rsidR="009072DE" w:rsidRPr="00AB63DF">
        <w:rPr>
          <w:rFonts w:cstheme="minorHAnsi"/>
          <w:b/>
          <w:color w:val="000000"/>
        </w:rPr>
        <w:t>2 373,57</w:t>
      </w:r>
      <w:r w:rsidR="00C05063" w:rsidRPr="009072DE">
        <w:rPr>
          <w:rFonts w:cstheme="minorHAnsi"/>
          <w:b/>
          <w:color w:val="000000"/>
        </w:rPr>
        <w:t> </w:t>
      </w:r>
      <w:r w:rsidRPr="009072DE">
        <w:rPr>
          <w:rFonts w:cstheme="minorHAnsi"/>
          <w:color w:val="000000"/>
        </w:rPr>
        <w:t xml:space="preserve"> </w:t>
      </w:r>
      <w:r w:rsidRPr="009072DE">
        <w:rPr>
          <w:rStyle w:val="Zkladntext2Nietun"/>
          <w:rFonts w:asciiTheme="minorHAnsi" w:eastAsia="Arial" w:hAnsiTheme="minorHAnsi" w:cstheme="minorHAnsi"/>
        </w:rPr>
        <w:t xml:space="preserve">€ </w:t>
      </w:r>
      <w:r w:rsidR="0090287F" w:rsidRPr="009072DE">
        <w:rPr>
          <w:rStyle w:val="Zkladntext2Nietun"/>
          <w:rFonts w:asciiTheme="minorHAnsi" w:eastAsia="Arial" w:hAnsiTheme="minorHAnsi" w:cstheme="minorHAnsi"/>
        </w:rPr>
        <w:t>s</w:t>
      </w:r>
      <w:r w:rsidR="009072DE" w:rsidRPr="009072DE">
        <w:rPr>
          <w:rStyle w:val="Zkladntext2Nietun"/>
          <w:rFonts w:asciiTheme="minorHAnsi" w:eastAsia="Arial" w:hAnsiTheme="minorHAnsi" w:cstheme="minorHAnsi"/>
        </w:rPr>
        <w:t> </w:t>
      </w:r>
      <w:r w:rsidRPr="009072DE">
        <w:rPr>
          <w:rStyle w:val="Zkladntext2Nietun"/>
          <w:rFonts w:asciiTheme="minorHAnsi" w:eastAsia="Arial" w:hAnsiTheme="minorHAnsi" w:cstheme="minorHAnsi"/>
        </w:rPr>
        <w:t>DPH</w:t>
      </w:r>
      <w:r w:rsidR="009072DE" w:rsidRPr="009072DE">
        <w:rPr>
          <w:rStyle w:val="Zkladntext2Nietun"/>
          <w:rFonts w:asciiTheme="minorHAnsi" w:eastAsia="Arial" w:hAnsiTheme="minorHAnsi" w:cstheme="minorHAnsi"/>
        </w:rPr>
        <w:t>.</w:t>
      </w:r>
    </w:p>
    <w:p w:rsidR="009072DE" w:rsidRPr="009072DE" w:rsidRDefault="009072DE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643B7" w:rsidRPr="009072DE" w:rsidRDefault="001E0512" w:rsidP="00AB63DF">
      <w:pPr>
        <w:pStyle w:val="Default"/>
        <w:numPr>
          <w:ilvl w:val="0"/>
          <w:numId w:val="1"/>
        </w:numPr>
        <w:ind w:left="142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72DE">
        <w:rPr>
          <w:rFonts w:asciiTheme="minorHAnsi" w:hAnsiTheme="minorHAnsi" w:cstheme="minorHAnsi"/>
          <w:b/>
          <w:sz w:val="22"/>
          <w:szCs w:val="22"/>
        </w:rPr>
        <w:t>Kritéria na vyhodnotenie ponúk:</w:t>
      </w:r>
      <w:r w:rsidR="00D954E7" w:rsidRPr="009072DE">
        <w:rPr>
          <w:rFonts w:asciiTheme="minorHAnsi" w:hAnsiTheme="minorHAnsi" w:cstheme="minorHAnsi"/>
          <w:sz w:val="22"/>
          <w:szCs w:val="22"/>
        </w:rPr>
        <w:t xml:space="preserve"> najnižšia cena.</w:t>
      </w:r>
      <w:r w:rsidR="006643B7" w:rsidRPr="009072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72DE" w:rsidRPr="009072DE" w:rsidRDefault="006643B7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color w:val="000000"/>
        </w:rPr>
        <w:t xml:space="preserve">      Cenová ponuka s najnižšou cenou bude vyhodnotená ako úspešná.</w:t>
      </w:r>
    </w:p>
    <w:p w:rsidR="00A926DA" w:rsidRPr="009072DE" w:rsidRDefault="006643B7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color w:val="000000"/>
        </w:rPr>
        <w:t xml:space="preserve"> </w:t>
      </w:r>
    </w:p>
    <w:p w:rsidR="00A926DA" w:rsidRPr="009072DE" w:rsidRDefault="005160CB" w:rsidP="00AB63DF">
      <w:pPr>
        <w:pStyle w:val="Zkladntext21"/>
        <w:numPr>
          <w:ilvl w:val="0"/>
          <w:numId w:val="1"/>
        </w:numPr>
        <w:shd w:val="clear" w:color="auto" w:fill="auto"/>
        <w:tabs>
          <w:tab w:val="left" w:pos="8502"/>
        </w:tabs>
        <w:spacing w:before="0"/>
        <w:ind w:left="142" w:hanging="284"/>
        <w:jc w:val="both"/>
        <w:rPr>
          <w:rFonts w:asciiTheme="minorHAnsi" w:hAnsiTheme="minorHAnsi" w:cstheme="minorHAnsi"/>
          <w:b w:val="0"/>
        </w:rPr>
      </w:pPr>
      <w:r w:rsidRPr="009072DE">
        <w:rPr>
          <w:rFonts w:asciiTheme="minorHAnsi" w:hAnsiTheme="minorHAnsi" w:cstheme="minorHAnsi"/>
        </w:rPr>
        <w:t xml:space="preserve"> </w:t>
      </w:r>
      <w:r w:rsidR="001E0512" w:rsidRPr="009072DE">
        <w:rPr>
          <w:rFonts w:asciiTheme="minorHAnsi" w:hAnsiTheme="minorHAnsi" w:cstheme="minorHAnsi"/>
        </w:rPr>
        <w:t>Miesto a lehota na predloženie ponúk:</w:t>
      </w:r>
      <w:r w:rsidR="00D954E7" w:rsidRPr="009072DE">
        <w:rPr>
          <w:rFonts w:asciiTheme="minorHAnsi" w:hAnsiTheme="minorHAnsi" w:cstheme="minorHAnsi"/>
        </w:rPr>
        <w:t xml:space="preserve">  </w:t>
      </w:r>
      <w:r w:rsidR="00A926DA" w:rsidRPr="009072DE">
        <w:rPr>
          <w:rFonts w:asciiTheme="minorHAnsi" w:hAnsiTheme="minorHAnsi" w:cstheme="minorHAnsi"/>
        </w:rPr>
        <w:t xml:space="preserve">najneskôr do </w:t>
      </w:r>
      <w:r w:rsidR="009072DE" w:rsidRPr="009072DE">
        <w:rPr>
          <w:rFonts w:asciiTheme="minorHAnsi" w:hAnsiTheme="minorHAnsi" w:cstheme="minorHAnsi"/>
        </w:rPr>
        <w:t xml:space="preserve"> 0</w:t>
      </w:r>
      <w:r w:rsidR="00E37BD8">
        <w:rPr>
          <w:rFonts w:asciiTheme="minorHAnsi" w:hAnsiTheme="minorHAnsi" w:cstheme="minorHAnsi"/>
        </w:rPr>
        <w:t>4</w:t>
      </w:r>
      <w:r w:rsidR="009072DE" w:rsidRPr="009072DE">
        <w:rPr>
          <w:rFonts w:asciiTheme="minorHAnsi" w:hAnsiTheme="minorHAnsi" w:cstheme="minorHAnsi"/>
        </w:rPr>
        <w:t>.02</w:t>
      </w:r>
      <w:r w:rsidR="00A926DA" w:rsidRPr="009072DE">
        <w:rPr>
          <w:rFonts w:asciiTheme="minorHAnsi" w:hAnsiTheme="minorHAnsi" w:cstheme="minorHAnsi"/>
        </w:rPr>
        <w:t>.201</w:t>
      </w:r>
      <w:r w:rsidR="009072DE" w:rsidRPr="009072DE">
        <w:rPr>
          <w:rFonts w:asciiTheme="minorHAnsi" w:hAnsiTheme="minorHAnsi" w:cstheme="minorHAnsi"/>
        </w:rPr>
        <w:t>9</w:t>
      </w:r>
      <w:r w:rsidR="00A926DA" w:rsidRPr="009072DE">
        <w:rPr>
          <w:rFonts w:asciiTheme="minorHAnsi" w:hAnsiTheme="minorHAnsi" w:cstheme="minorHAnsi"/>
        </w:rPr>
        <w:t xml:space="preserve"> do 1</w:t>
      </w:r>
      <w:r w:rsidR="00F30B6C" w:rsidRPr="009072DE">
        <w:rPr>
          <w:rFonts w:asciiTheme="minorHAnsi" w:hAnsiTheme="minorHAnsi" w:cstheme="minorHAnsi"/>
        </w:rPr>
        <w:t>0</w:t>
      </w:r>
      <w:r w:rsidR="00A926DA" w:rsidRPr="009072DE">
        <w:rPr>
          <w:rFonts w:asciiTheme="minorHAnsi" w:hAnsiTheme="minorHAnsi" w:cstheme="minorHAnsi"/>
        </w:rPr>
        <w:t xml:space="preserve">.00 h </w:t>
      </w:r>
      <w:r w:rsidR="00A926DA" w:rsidRPr="009072DE">
        <w:rPr>
          <w:rFonts w:asciiTheme="minorHAnsi" w:hAnsiTheme="minorHAnsi" w:cstheme="minorHAnsi"/>
          <w:b w:val="0"/>
        </w:rPr>
        <w:t xml:space="preserve">osobne, poštou na adresu: </w:t>
      </w:r>
    </w:p>
    <w:p w:rsidR="00A926DA" w:rsidRPr="009072DE" w:rsidRDefault="00A926DA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          Ekonomická univerzita v Bratislave </w:t>
      </w:r>
    </w:p>
    <w:p w:rsidR="00A926DA" w:rsidRPr="009072DE" w:rsidRDefault="00A926DA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          Oddelenie pre verejné obstarávanie </w:t>
      </w:r>
    </w:p>
    <w:p w:rsidR="00A926DA" w:rsidRPr="009072DE" w:rsidRDefault="00A926DA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           Dolnozemská cesta č.1 </w:t>
      </w:r>
    </w:p>
    <w:p w:rsidR="00A926DA" w:rsidRPr="009072DE" w:rsidRDefault="00A926DA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           852 35 Bratislava 5 </w:t>
      </w:r>
    </w:p>
    <w:p w:rsidR="00A926DA" w:rsidRPr="009072DE" w:rsidRDefault="00A926DA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           alebo e-mailom na adresu: galina.uherkova@euba.sk </w:t>
      </w:r>
    </w:p>
    <w:p w:rsidR="0090287F" w:rsidRPr="009072DE" w:rsidRDefault="002B1CF4" w:rsidP="00AB63DF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90287F" w:rsidRPr="009072DE" w:rsidRDefault="0090287F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color w:val="000000"/>
        </w:rPr>
        <w:t xml:space="preserve"> Ponuka musí obsahovať: </w:t>
      </w:r>
    </w:p>
    <w:p w:rsidR="0090287F" w:rsidRPr="009072DE" w:rsidRDefault="0090287F" w:rsidP="00AB6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72DE">
        <w:rPr>
          <w:rFonts w:cstheme="minorHAnsi"/>
          <w:bCs/>
          <w:color w:val="000000"/>
        </w:rPr>
        <w:t xml:space="preserve">- výpočet ceny predmetu zákazky </w:t>
      </w:r>
      <w:r w:rsidR="003F6247" w:rsidRPr="009072DE">
        <w:rPr>
          <w:rFonts w:cstheme="minorHAnsi"/>
          <w:bCs/>
          <w:color w:val="000000"/>
        </w:rPr>
        <w:t xml:space="preserve">podľa </w:t>
      </w:r>
      <w:r w:rsidR="003E480C" w:rsidRPr="009072DE">
        <w:rPr>
          <w:rFonts w:cstheme="minorHAnsi"/>
          <w:bCs/>
          <w:color w:val="000000"/>
        </w:rPr>
        <w:t xml:space="preserve"> </w:t>
      </w:r>
      <w:r w:rsidR="00C05063" w:rsidRPr="009072DE">
        <w:rPr>
          <w:rFonts w:cstheme="minorHAnsi"/>
          <w:bCs/>
          <w:color w:val="000000"/>
        </w:rPr>
        <w:t>Prílohy výkaz - výmer</w:t>
      </w:r>
    </w:p>
    <w:p w:rsidR="009072DE" w:rsidRPr="009072DE" w:rsidRDefault="009072DE" w:rsidP="00AB63DF">
      <w:pPr>
        <w:pStyle w:val="Zkladntext21"/>
        <w:shd w:val="clear" w:color="auto" w:fill="auto"/>
        <w:tabs>
          <w:tab w:val="left" w:pos="8502"/>
        </w:tabs>
        <w:spacing w:before="0"/>
        <w:jc w:val="both"/>
        <w:rPr>
          <w:rFonts w:asciiTheme="minorHAnsi" w:hAnsiTheme="minorHAnsi" w:cstheme="minorHAnsi"/>
        </w:rPr>
      </w:pPr>
      <w:r w:rsidRPr="009072DE">
        <w:rPr>
          <w:rFonts w:asciiTheme="minorHAnsi" w:hAnsiTheme="minorHAnsi" w:cstheme="minorHAnsi"/>
          <w:b w:val="0"/>
          <w:bCs w:val="0"/>
        </w:rPr>
        <w:t xml:space="preserve">- podmienky účasti. </w:t>
      </w:r>
      <w:r w:rsidR="002B1CF4" w:rsidRPr="009072DE">
        <w:rPr>
          <w:rFonts w:asciiTheme="minorHAnsi" w:hAnsiTheme="minorHAnsi" w:cstheme="minorHAnsi"/>
        </w:rPr>
        <w:t xml:space="preserve">       </w:t>
      </w:r>
    </w:p>
    <w:p w:rsidR="002B1CF4" w:rsidRPr="009072DE" w:rsidRDefault="002B1CF4" w:rsidP="00AB63DF">
      <w:pPr>
        <w:pStyle w:val="Zkladntext21"/>
        <w:shd w:val="clear" w:color="auto" w:fill="auto"/>
        <w:tabs>
          <w:tab w:val="left" w:pos="8502"/>
        </w:tabs>
        <w:spacing w:before="0"/>
        <w:jc w:val="both"/>
        <w:rPr>
          <w:rFonts w:asciiTheme="minorHAnsi" w:hAnsiTheme="minorHAnsi" w:cstheme="minorHAnsi"/>
          <w:b w:val="0"/>
        </w:rPr>
      </w:pPr>
      <w:r w:rsidRPr="009072DE">
        <w:rPr>
          <w:rFonts w:asciiTheme="minorHAnsi" w:hAnsiTheme="minorHAnsi" w:cstheme="minorHAnsi"/>
        </w:rPr>
        <w:t xml:space="preserve">                                                    </w:t>
      </w:r>
    </w:p>
    <w:p w:rsidR="00FD1775" w:rsidRPr="009072DE" w:rsidRDefault="002066B6" w:rsidP="00AB63DF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b/>
          <w:sz w:val="22"/>
          <w:szCs w:val="22"/>
        </w:rPr>
        <w:t xml:space="preserve">Miesto dodania: </w:t>
      </w:r>
      <w:r w:rsidR="005160CB" w:rsidRPr="009072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775" w:rsidRPr="009072DE">
        <w:rPr>
          <w:rFonts w:asciiTheme="minorHAnsi" w:hAnsiTheme="minorHAnsi" w:cstheme="minorHAnsi"/>
          <w:sz w:val="22"/>
          <w:szCs w:val="22"/>
        </w:rPr>
        <w:t xml:space="preserve">Ekonomická univerzita v Bratislave, Dolnozemská cesta č.1, </w:t>
      </w:r>
    </w:p>
    <w:p w:rsidR="00FD1775" w:rsidRPr="009072DE" w:rsidRDefault="00FD1775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                                852 35 Bratislava 5 </w:t>
      </w:r>
    </w:p>
    <w:p w:rsidR="00081536" w:rsidRPr="001C3BA2" w:rsidRDefault="00081536" w:rsidP="00081536">
      <w:pPr>
        <w:spacing w:after="0" w:line="240" w:lineRule="auto"/>
        <w:jc w:val="both"/>
        <w:rPr>
          <w:sz w:val="24"/>
          <w:szCs w:val="24"/>
        </w:rPr>
      </w:pPr>
      <w:r w:rsidRPr="001C3BA2">
        <w:rPr>
          <w:sz w:val="24"/>
          <w:szCs w:val="24"/>
        </w:rPr>
        <w:t xml:space="preserve">Záujemcom sa umožňuje vykonať obhliadku miesta uskutočnenia predmetu zákazky, aby získali všetky informácie, ktoré budú potrebovať na prípravu a spracovanie </w:t>
      </w:r>
      <w:r>
        <w:rPr>
          <w:sz w:val="24"/>
          <w:szCs w:val="24"/>
        </w:rPr>
        <w:t xml:space="preserve">cenovej </w:t>
      </w:r>
      <w:r w:rsidRPr="001C3BA2">
        <w:rPr>
          <w:sz w:val="24"/>
          <w:szCs w:val="24"/>
        </w:rPr>
        <w:t xml:space="preserve">ponuky. Výdavky spojené s obhliadkou miesta uskutočnenia predmetu zákazky idú na ťarchu záujemcu. Záujemcovia, ktorí prejavia záujem o vykonanie obhliadky, dostanú informácie na tel. čísle +421 </w:t>
      </w:r>
      <w:r>
        <w:rPr>
          <w:sz w:val="24"/>
          <w:szCs w:val="24"/>
        </w:rPr>
        <w:t>267295262</w:t>
      </w:r>
      <w:r w:rsidRPr="001C3BA2">
        <w:rPr>
          <w:color w:val="FF0000"/>
          <w:sz w:val="24"/>
          <w:szCs w:val="24"/>
        </w:rPr>
        <w:t xml:space="preserve">  </w:t>
      </w:r>
      <w:r w:rsidRPr="001C3BA2">
        <w:rPr>
          <w:sz w:val="24"/>
          <w:szCs w:val="24"/>
        </w:rPr>
        <w:t xml:space="preserve">u kontaktnej osoby:  </w:t>
      </w:r>
      <w:r>
        <w:rPr>
          <w:sz w:val="24"/>
          <w:szCs w:val="24"/>
        </w:rPr>
        <w:t>Ing. Jozef Cerovský</w:t>
      </w:r>
      <w:r w:rsidRPr="001C3BA2">
        <w:rPr>
          <w:sz w:val="24"/>
          <w:szCs w:val="24"/>
        </w:rPr>
        <w:t>.</w:t>
      </w:r>
    </w:p>
    <w:p w:rsidR="00081536" w:rsidRPr="009072DE" w:rsidRDefault="00081536" w:rsidP="0008153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>Na adrese</w:t>
      </w:r>
      <w:r w:rsidRPr="009072DE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Pr="009072DE">
        <w:rPr>
          <w:rFonts w:asciiTheme="minorHAnsi" w:hAnsiTheme="minorHAnsi" w:cstheme="minorHAnsi"/>
          <w:sz w:val="22"/>
          <w:szCs w:val="22"/>
        </w:rPr>
        <w:t xml:space="preserve">Ekonomická univerzita v Bratislave, Dolnozemská cesta č.1,  852 35 Bratislava 5 </w:t>
      </w:r>
    </w:p>
    <w:p w:rsidR="005160CB" w:rsidRPr="009072DE" w:rsidRDefault="005160CB" w:rsidP="00081536">
      <w:pPr>
        <w:tabs>
          <w:tab w:val="right" w:leader="dot" w:pos="9000"/>
          <w:tab w:val="left" w:leader="dot" w:pos="10034"/>
        </w:tabs>
        <w:jc w:val="both"/>
        <w:rPr>
          <w:rFonts w:cstheme="minorHAnsi"/>
          <w:b/>
        </w:rPr>
      </w:pPr>
    </w:p>
    <w:p w:rsidR="001E0512" w:rsidRPr="009072DE" w:rsidRDefault="001E0512" w:rsidP="00AB63DF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</w:rPr>
      </w:pPr>
      <w:r w:rsidRPr="009072DE">
        <w:rPr>
          <w:rFonts w:cstheme="minorHAnsi"/>
          <w:b/>
        </w:rPr>
        <w:t>Podmienky účasti uchádzačov:</w:t>
      </w:r>
      <w:r w:rsidR="00FD1775" w:rsidRPr="009072DE">
        <w:rPr>
          <w:rFonts w:cstheme="minorHAnsi"/>
          <w:b/>
        </w:rPr>
        <w:t xml:space="preserve">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9072DE">
        <w:rPr>
          <w:rFonts w:asciiTheme="minorHAnsi" w:hAnsiTheme="minorHAnsi" w:cstheme="minorHAnsi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9072DE">
        <w:rPr>
          <w:rFonts w:asciiTheme="minorHAnsi" w:hAnsiTheme="minorHAnsi" w:cstheme="minorHAnsi"/>
          <w:sz w:val="22"/>
          <w:szCs w:val="22"/>
        </w:rPr>
        <w:t>link</w:t>
      </w:r>
      <w:proofErr w:type="spellEnd"/>
      <w:r w:rsidRPr="009072DE">
        <w:rPr>
          <w:rFonts w:asciiTheme="minorHAnsi" w:hAnsiTheme="minorHAnsi" w:cstheme="minorHAnsi"/>
          <w:sz w:val="22"/>
          <w:szCs w:val="22"/>
        </w:rPr>
        <w:t xml:space="preserve"> (odkaz na webovú stránku) na požadovanú informáciu a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9072DE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9072DE" w:rsidRPr="009072DE" w:rsidRDefault="009072DE" w:rsidP="00AB63DF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b/>
          <w:bCs/>
          <w:sz w:val="22"/>
          <w:szCs w:val="22"/>
        </w:rPr>
        <w:t xml:space="preserve">7. Stanovenie ceny predmetu zákazky: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Cena musí byť uvedená v nasledovnej štruktúre: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- navrhovaná zmluvná cena bez DPH </w:t>
      </w:r>
    </w:p>
    <w:p w:rsidR="009072DE" w:rsidRPr="009072DE" w:rsidRDefault="009072DE" w:rsidP="00AB63DF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- výška a sadzba DPH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  - navrhovaná zmluvná cena s DPH </w:t>
      </w:r>
    </w:p>
    <w:p w:rsidR="009072DE" w:rsidRPr="009072DE" w:rsidRDefault="009072DE" w:rsidP="00AB63DF">
      <w:pPr>
        <w:spacing w:after="0"/>
        <w:jc w:val="both"/>
        <w:rPr>
          <w:rFonts w:cstheme="minorHAnsi"/>
          <w:color w:val="000000"/>
        </w:rPr>
      </w:pPr>
      <w:r w:rsidRPr="009072DE">
        <w:rPr>
          <w:rFonts w:cstheme="minorHAnsi"/>
          <w:b/>
          <w:bCs/>
          <w:color w:val="000000"/>
        </w:rPr>
        <w:t xml:space="preserve">Uchádzač, ktorý je platcom DPH, uvedie cenu s DPH.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9072DE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9072DE">
        <w:rPr>
          <w:rFonts w:asciiTheme="minorHAnsi" w:hAnsiTheme="minorHAnsi" w:cstheme="minorHAnsi"/>
          <w:sz w:val="22"/>
          <w:szCs w:val="22"/>
        </w:rPr>
        <w:t xml:space="preserve">. a cenu vrátane DPH.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Platba až po poskytnutí.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Všetky ceny a výpočty sa zaokrúhľujú na dve desatinné miesta na najbližší eurocent. </w:t>
      </w:r>
    </w:p>
    <w:p w:rsidR="009072DE" w:rsidRPr="009072DE" w:rsidRDefault="009072DE" w:rsidP="00AB63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72DE">
        <w:rPr>
          <w:rFonts w:asciiTheme="minorHAnsi" w:hAnsiTheme="minorHAnsi" w:cstheme="minorHAnsi"/>
          <w:sz w:val="22"/>
          <w:szCs w:val="22"/>
        </w:rPr>
        <w:t xml:space="preserve">V jednotkovej cene predmetu zákazky sú zahrnuté všetky náklady a primeraný zisk, ktoré súvisia/budú súvisieť s realizáciou celého predmetu zákazky. </w:t>
      </w:r>
    </w:p>
    <w:p w:rsidR="009072DE" w:rsidRPr="009072DE" w:rsidRDefault="009072DE" w:rsidP="00AB63DF">
      <w:pPr>
        <w:pStyle w:val="Odsekzoznamu"/>
        <w:ind w:left="284"/>
        <w:jc w:val="both"/>
        <w:rPr>
          <w:rFonts w:cstheme="minorHAnsi"/>
          <w:b/>
        </w:rPr>
      </w:pPr>
    </w:p>
    <w:p w:rsidR="001E0512" w:rsidRPr="009072DE" w:rsidRDefault="001E0512" w:rsidP="00AB63DF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</w:rPr>
      </w:pPr>
      <w:r w:rsidRPr="009072DE">
        <w:rPr>
          <w:rFonts w:cstheme="minorHAnsi"/>
          <w:b/>
        </w:rPr>
        <w:t>Ďalšie informácie</w:t>
      </w:r>
      <w:r w:rsidR="00D954E7" w:rsidRPr="009072DE">
        <w:rPr>
          <w:rFonts w:cstheme="minorHAnsi"/>
          <w:b/>
        </w:rPr>
        <w:t xml:space="preserve">: </w:t>
      </w:r>
    </w:p>
    <w:p w:rsidR="00497F71" w:rsidRPr="009072DE" w:rsidRDefault="001C0FF3" w:rsidP="00AB63DF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Theme="minorHAnsi" w:hAnsiTheme="minorHAnsi" w:cstheme="minorHAnsi"/>
        </w:rPr>
      </w:pPr>
      <w:r w:rsidRPr="009072DE">
        <w:rPr>
          <w:rFonts w:asciiTheme="minorHAnsi" w:hAnsiTheme="minorHAnsi" w:cstheme="minorHAnsi"/>
          <w:u w:val="single"/>
        </w:rPr>
        <w:t>Lehota dodania</w:t>
      </w:r>
      <w:r w:rsidRPr="009072DE">
        <w:rPr>
          <w:rFonts w:asciiTheme="minorHAnsi" w:hAnsiTheme="minorHAnsi" w:cstheme="minorHAnsi"/>
        </w:rPr>
        <w:t>:</w:t>
      </w:r>
      <w:r w:rsidR="00C05063" w:rsidRPr="009072DE">
        <w:rPr>
          <w:rFonts w:asciiTheme="minorHAnsi" w:hAnsiTheme="minorHAnsi" w:cstheme="minorHAnsi"/>
        </w:rPr>
        <w:t xml:space="preserve"> do 14 dní </w:t>
      </w:r>
      <w:r w:rsidRPr="009072DE">
        <w:rPr>
          <w:rFonts w:asciiTheme="minorHAnsi" w:hAnsiTheme="minorHAnsi" w:cstheme="minorHAnsi"/>
        </w:rPr>
        <w:t xml:space="preserve"> </w:t>
      </w:r>
      <w:r w:rsidR="00F30B6C" w:rsidRPr="009072DE">
        <w:rPr>
          <w:rFonts w:asciiTheme="minorHAnsi" w:hAnsiTheme="minorHAnsi" w:cstheme="minorHAnsi"/>
        </w:rPr>
        <w:t>o</w:t>
      </w:r>
      <w:r w:rsidR="00D70C1B">
        <w:rPr>
          <w:rFonts w:asciiTheme="minorHAnsi" w:hAnsiTheme="minorHAnsi" w:cstheme="minorHAnsi"/>
        </w:rPr>
        <w:t>d</w:t>
      </w:r>
      <w:bookmarkStart w:id="0" w:name="_GoBack"/>
      <w:bookmarkEnd w:id="0"/>
      <w:r w:rsidR="00F30B6C" w:rsidRPr="009072DE">
        <w:rPr>
          <w:rFonts w:asciiTheme="minorHAnsi" w:hAnsiTheme="minorHAnsi" w:cstheme="minorHAnsi"/>
        </w:rPr>
        <w:t xml:space="preserve"> </w:t>
      </w:r>
      <w:r w:rsidR="003F6247" w:rsidRPr="009072DE">
        <w:rPr>
          <w:rFonts w:asciiTheme="minorHAnsi" w:hAnsiTheme="minorHAnsi" w:cstheme="minorHAnsi"/>
        </w:rPr>
        <w:t xml:space="preserve"> </w:t>
      </w:r>
      <w:r w:rsidR="003E480C" w:rsidRPr="009072DE">
        <w:rPr>
          <w:rFonts w:asciiTheme="minorHAnsi" w:hAnsiTheme="minorHAnsi" w:cstheme="minorHAnsi"/>
        </w:rPr>
        <w:t>zadania zákazky</w:t>
      </w:r>
      <w:r w:rsidR="003F6247" w:rsidRPr="009072DE">
        <w:rPr>
          <w:rFonts w:asciiTheme="minorHAnsi" w:hAnsiTheme="minorHAnsi" w:cstheme="minorHAnsi"/>
        </w:rPr>
        <w:t>.</w:t>
      </w:r>
      <w:r w:rsidRPr="009072DE">
        <w:rPr>
          <w:rFonts w:asciiTheme="minorHAnsi" w:hAnsiTheme="minorHAnsi" w:cstheme="minorHAnsi"/>
        </w:rPr>
        <w:t xml:space="preserve">  </w:t>
      </w:r>
    </w:p>
    <w:p w:rsidR="001C0FF3" w:rsidRPr="009072DE" w:rsidRDefault="001C0FF3" w:rsidP="00AB63DF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Theme="minorHAnsi" w:hAnsiTheme="minorHAnsi" w:cstheme="minorHAnsi"/>
        </w:rPr>
      </w:pPr>
      <w:r w:rsidRPr="009072DE">
        <w:rPr>
          <w:rFonts w:asciiTheme="minorHAnsi" w:hAnsiTheme="minorHAnsi" w:cstheme="minorHAnsi"/>
          <w:u w:val="single"/>
        </w:rPr>
        <w:t>Financovanie a fakturácia</w:t>
      </w:r>
      <w:r w:rsidRPr="009072DE">
        <w:rPr>
          <w:rFonts w:asciiTheme="minorHAnsi" w:hAnsiTheme="minorHAnsi" w:cstheme="minorHAnsi"/>
        </w:rPr>
        <w:t xml:space="preserve">: </w:t>
      </w:r>
      <w:r w:rsidRPr="009072DE">
        <w:rPr>
          <w:rFonts w:asciiTheme="minorHAnsi" w:hAnsiTheme="minorHAnsi" w:cstheme="minorHAnsi"/>
          <w:noProof/>
        </w:rPr>
        <w:t xml:space="preserve">Predmet obstarávania sa bude financovať formou bezhotovostného             platobného styku na základe faktúry predavajuceho, a to do 30 dní odo dňa jej doručenia kupujucemu. Objednavateľ preddavok na predmet </w:t>
      </w:r>
      <w:r w:rsidRPr="009072DE">
        <w:rPr>
          <w:rFonts w:asciiTheme="minorHAnsi" w:hAnsiTheme="minorHAnsi" w:cstheme="minorHAnsi"/>
        </w:rPr>
        <w:t>zákazky</w:t>
      </w:r>
      <w:r w:rsidRPr="009072DE">
        <w:rPr>
          <w:rFonts w:asciiTheme="minorHAnsi" w:hAnsiTheme="minorHAnsi" w:cstheme="minorHAnsi"/>
          <w:noProof/>
        </w:rPr>
        <w:t xml:space="preserve"> neposkytuje.</w:t>
      </w:r>
    </w:p>
    <w:p w:rsidR="001C0FF3" w:rsidRPr="009072DE" w:rsidRDefault="001C0FF3" w:rsidP="00AB63D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/>
        </w:rPr>
      </w:pPr>
    </w:p>
    <w:p w:rsidR="00DA3C2A" w:rsidRPr="003E480C" w:rsidRDefault="00DA3C2A" w:rsidP="00AB63D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</w:p>
    <w:p w:rsidR="00B1040C" w:rsidRPr="003E480C" w:rsidRDefault="00B1040C" w:rsidP="00AB63D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</w:p>
    <w:sectPr w:rsidR="00B1040C" w:rsidRPr="003E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2F00225"/>
    <w:multiLevelType w:val="hybridMultilevel"/>
    <w:tmpl w:val="C06A5232"/>
    <w:lvl w:ilvl="0" w:tplc="90742BB2">
      <w:start w:val="5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9891C8A"/>
    <w:multiLevelType w:val="multilevel"/>
    <w:tmpl w:val="17660404"/>
    <w:lvl w:ilvl="0">
      <w:start w:val="2014"/>
      <w:numFmt w:val="decimal"/>
      <w:lvlText w:val="15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F1F8B"/>
    <w:multiLevelType w:val="hybridMultilevel"/>
    <w:tmpl w:val="946ED7D8"/>
    <w:lvl w:ilvl="0" w:tplc="07BE6C2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4AA08F4"/>
    <w:multiLevelType w:val="multilevel"/>
    <w:tmpl w:val="0470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B12"/>
    <w:multiLevelType w:val="multilevel"/>
    <w:tmpl w:val="90EAF0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D02A8"/>
    <w:multiLevelType w:val="hybridMultilevel"/>
    <w:tmpl w:val="5E0092FE"/>
    <w:lvl w:ilvl="0" w:tplc="E95C2AAC">
      <w:start w:val="6"/>
      <w:numFmt w:val="bullet"/>
      <w:lvlText w:val="-"/>
      <w:lvlJc w:val="left"/>
      <w:pPr>
        <w:ind w:left="525" w:hanging="360"/>
      </w:pPr>
      <w:rPr>
        <w:rFonts w:ascii="Arial Narrow" w:eastAsiaTheme="minorHAns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3FDB6C70"/>
    <w:multiLevelType w:val="multilevel"/>
    <w:tmpl w:val="BE321114"/>
    <w:lvl w:ilvl="0">
      <w:start w:val="2014"/>
      <w:numFmt w:val="decimal"/>
      <w:lvlText w:val="1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63D35"/>
    <w:multiLevelType w:val="multilevel"/>
    <w:tmpl w:val="CD74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D72048"/>
    <w:multiLevelType w:val="multilevel"/>
    <w:tmpl w:val="5C62A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D02E17"/>
    <w:multiLevelType w:val="multilevel"/>
    <w:tmpl w:val="DA7EA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1E106A"/>
    <w:multiLevelType w:val="multilevel"/>
    <w:tmpl w:val="A7109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9"/>
  </w:num>
  <w:num w:numId="5">
    <w:abstractNumId w:val="15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1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13C9C"/>
    <w:rsid w:val="00047927"/>
    <w:rsid w:val="00057A59"/>
    <w:rsid w:val="00066949"/>
    <w:rsid w:val="00081536"/>
    <w:rsid w:val="0009146E"/>
    <w:rsid w:val="000B2678"/>
    <w:rsid w:val="00111A95"/>
    <w:rsid w:val="00125CD8"/>
    <w:rsid w:val="00137CB0"/>
    <w:rsid w:val="00165A39"/>
    <w:rsid w:val="0016682B"/>
    <w:rsid w:val="00194B29"/>
    <w:rsid w:val="001C0FF3"/>
    <w:rsid w:val="001E0512"/>
    <w:rsid w:val="002066B6"/>
    <w:rsid w:val="00284F8E"/>
    <w:rsid w:val="00287505"/>
    <w:rsid w:val="00293F25"/>
    <w:rsid w:val="002B1CF4"/>
    <w:rsid w:val="002B53C8"/>
    <w:rsid w:val="002F7821"/>
    <w:rsid w:val="00325117"/>
    <w:rsid w:val="00333BF2"/>
    <w:rsid w:val="003673B6"/>
    <w:rsid w:val="00375228"/>
    <w:rsid w:val="003C4527"/>
    <w:rsid w:val="003E480C"/>
    <w:rsid w:val="003F6247"/>
    <w:rsid w:val="00447CEA"/>
    <w:rsid w:val="004734D2"/>
    <w:rsid w:val="00474A1B"/>
    <w:rsid w:val="004833B7"/>
    <w:rsid w:val="00497380"/>
    <w:rsid w:val="00497F71"/>
    <w:rsid w:val="004D15F7"/>
    <w:rsid w:val="004F1161"/>
    <w:rsid w:val="0050653D"/>
    <w:rsid w:val="005073F7"/>
    <w:rsid w:val="005160CB"/>
    <w:rsid w:val="00566687"/>
    <w:rsid w:val="00586325"/>
    <w:rsid w:val="005B3B2D"/>
    <w:rsid w:val="005F5359"/>
    <w:rsid w:val="005F7762"/>
    <w:rsid w:val="00652085"/>
    <w:rsid w:val="006643B7"/>
    <w:rsid w:val="0067218E"/>
    <w:rsid w:val="0067573A"/>
    <w:rsid w:val="006A5AE2"/>
    <w:rsid w:val="006D567A"/>
    <w:rsid w:val="006D5A11"/>
    <w:rsid w:val="00703093"/>
    <w:rsid w:val="00730124"/>
    <w:rsid w:val="007849EC"/>
    <w:rsid w:val="007870CD"/>
    <w:rsid w:val="007B700C"/>
    <w:rsid w:val="007C502C"/>
    <w:rsid w:val="007C7982"/>
    <w:rsid w:val="00860E05"/>
    <w:rsid w:val="00875E78"/>
    <w:rsid w:val="008B1A53"/>
    <w:rsid w:val="008B1E4D"/>
    <w:rsid w:val="008B220D"/>
    <w:rsid w:val="008C360B"/>
    <w:rsid w:val="008E0E37"/>
    <w:rsid w:val="008F7898"/>
    <w:rsid w:val="0090287F"/>
    <w:rsid w:val="009045A8"/>
    <w:rsid w:val="009072DE"/>
    <w:rsid w:val="009E1C0C"/>
    <w:rsid w:val="009F67FC"/>
    <w:rsid w:val="00A02291"/>
    <w:rsid w:val="00A3562A"/>
    <w:rsid w:val="00A76922"/>
    <w:rsid w:val="00A926DA"/>
    <w:rsid w:val="00AB63DF"/>
    <w:rsid w:val="00AF3B46"/>
    <w:rsid w:val="00B1040C"/>
    <w:rsid w:val="00B10A9F"/>
    <w:rsid w:val="00B11B40"/>
    <w:rsid w:val="00B20109"/>
    <w:rsid w:val="00B54AB5"/>
    <w:rsid w:val="00B61DB5"/>
    <w:rsid w:val="00B83C74"/>
    <w:rsid w:val="00B83E42"/>
    <w:rsid w:val="00B93FFC"/>
    <w:rsid w:val="00BF403A"/>
    <w:rsid w:val="00C05063"/>
    <w:rsid w:val="00C559A3"/>
    <w:rsid w:val="00C77A42"/>
    <w:rsid w:val="00CB02C3"/>
    <w:rsid w:val="00D14456"/>
    <w:rsid w:val="00D70C1B"/>
    <w:rsid w:val="00D954E7"/>
    <w:rsid w:val="00D974C7"/>
    <w:rsid w:val="00DA3552"/>
    <w:rsid w:val="00DA3C2A"/>
    <w:rsid w:val="00DD0E53"/>
    <w:rsid w:val="00E37BD8"/>
    <w:rsid w:val="00E400A7"/>
    <w:rsid w:val="00E417C3"/>
    <w:rsid w:val="00E510EB"/>
    <w:rsid w:val="00E607CA"/>
    <w:rsid w:val="00E64E7B"/>
    <w:rsid w:val="00EC6190"/>
    <w:rsid w:val="00F01809"/>
    <w:rsid w:val="00F133C9"/>
    <w:rsid w:val="00F30B6C"/>
    <w:rsid w:val="00F459E4"/>
    <w:rsid w:val="00FD1775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057D"/>
  <w15:docId w15:val="{2967D3C5-D878-4BD6-A52A-2C36BDC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7">
    <w:name w:val="Základný text (7)_"/>
    <w:basedOn w:val="Predvolenpsmoodseku"/>
    <w:link w:val="Zkladntext70"/>
    <w:rsid w:val="00BF403A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Zkladntext7CordiaUPC145bodovTunKurzvaRiadkovanie-2pt">
    <w:name w:val="Základný text (7) + CordiaUPC;14;5 bodov;Tučné;Kurzíva;Riadkovanie -2 pt"/>
    <w:basedOn w:val="Zkladntext7"/>
    <w:rsid w:val="00BF403A"/>
    <w:rPr>
      <w:rFonts w:ascii="CordiaUPC" w:eastAsia="CordiaUPC" w:hAnsi="CordiaUPC" w:cs="CordiaUPC"/>
      <w:b/>
      <w:bCs/>
      <w:i/>
      <w:iCs/>
      <w:color w:val="000000"/>
      <w:spacing w:val="-40"/>
      <w:w w:val="100"/>
      <w:position w:val="0"/>
      <w:sz w:val="29"/>
      <w:szCs w:val="29"/>
      <w:shd w:val="clear" w:color="auto" w:fill="FFFFFF"/>
      <w:lang w:val="sk-SK"/>
    </w:rPr>
  </w:style>
  <w:style w:type="paragraph" w:customStyle="1" w:styleId="Zkladntext1">
    <w:name w:val="Základný text1"/>
    <w:basedOn w:val="Normlny"/>
    <w:rsid w:val="00BF403A"/>
    <w:pPr>
      <w:widowControl w:val="0"/>
      <w:shd w:val="clear" w:color="auto" w:fill="FFFFFF"/>
      <w:spacing w:before="240" w:after="0" w:line="130" w:lineRule="exact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70">
    <w:name w:val="Základný text (7)"/>
    <w:basedOn w:val="Normlny"/>
    <w:link w:val="Zkladntext7"/>
    <w:rsid w:val="00BF40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ZkladntextCalibri10bodovTun">
    <w:name w:val="Základný text + Calibri;10 bodov;Tučné"/>
    <w:basedOn w:val="Zkladntext"/>
    <w:rsid w:val="00293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bodov">
    <w:name w:val="Základný text + Calibri;10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5bodov">
    <w:name w:val="Základný text + Calibri;10;5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20">
    <w:name w:val="Základný text (2)_"/>
    <w:basedOn w:val="Predvolenpsmoodseku"/>
    <w:link w:val="Zkladntext21"/>
    <w:rsid w:val="007B70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Arial9bodovTun">
    <w:name w:val="Základný text + Arial;9 bodov;Tučné"/>
    <w:basedOn w:val="Zkladntext"/>
    <w:rsid w:val="007B70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3">
    <w:name w:val="Základný text (3)_"/>
    <w:basedOn w:val="Predvolenpsmoodseku"/>
    <w:link w:val="Zkladntext30"/>
    <w:rsid w:val="007B700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3Tun">
    <w:name w:val="Základný text (3) + Tučné"/>
    <w:basedOn w:val="Zkladntext3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4">
    <w:name w:val="Základný text (4)_"/>
    <w:basedOn w:val="Predvolenpsmoodseku"/>
    <w:link w:val="Zkladntext40"/>
    <w:rsid w:val="007B700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4Nietun">
    <w:name w:val="Základný text (4) + Nie tučné"/>
    <w:basedOn w:val="Zkladntext4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2Nietun">
    <w:name w:val="Základný text (2) + Nie tučné"/>
    <w:basedOn w:val="Zkladntext20"/>
    <w:rsid w:val="007B70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/>
    </w:rPr>
  </w:style>
  <w:style w:type="paragraph" w:customStyle="1" w:styleId="Zkladntext21">
    <w:name w:val="Základný text (2)"/>
    <w:basedOn w:val="Normlny"/>
    <w:link w:val="Zkladntext20"/>
    <w:rsid w:val="007B700C"/>
    <w:pPr>
      <w:widowControl w:val="0"/>
      <w:shd w:val="clear" w:color="auto" w:fill="FFFFFF"/>
      <w:spacing w:before="240" w:after="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ý text (3)"/>
    <w:basedOn w:val="Normlny"/>
    <w:link w:val="Zkladntext3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ý text (4)"/>
    <w:basedOn w:val="Normlny"/>
    <w:link w:val="Zkladntext4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E41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Exact">
    <w:name w:val="Základný text (2) Exact"/>
    <w:basedOn w:val="Predvolenpsmoodseku"/>
    <w:rsid w:val="00284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145bodovKurzvaRiadkovanie1pt">
    <w:name w:val="Základný text + 14;5 bodov;Kurzíva;Riadkovanie 1 pt"/>
    <w:basedOn w:val="Zkladntext"/>
    <w:rsid w:val="00B83E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9"/>
      <w:szCs w:val="29"/>
      <w:u w:val="none"/>
      <w:shd w:val="clear" w:color="auto" w:fill="FFFFFF"/>
      <w:lang w:val="sk-SK"/>
    </w:rPr>
  </w:style>
  <w:style w:type="character" w:customStyle="1" w:styleId="Zkladntext3115bodovNietun">
    <w:name w:val="Základný text (3) + 11;5 bodov;Nie tučné"/>
    <w:basedOn w:val="Zkladntext3"/>
    <w:rsid w:val="00B83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Tahoma95bodov">
    <w:name w:val="Základný text + Tahoma;9;5 bodov"/>
    <w:basedOn w:val="Zkladntext"/>
    <w:rsid w:val="00B83E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Constantia12bodovKurzva">
    <w:name w:val="Základný text + Constantia;12 bodov;Kurzíva"/>
    <w:basedOn w:val="Zkladntext"/>
    <w:rsid w:val="00B83E4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/>
    </w:rPr>
  </w:style>
  <w:style w:type="character" w:customStyle="1" w:styleId="Zkladntext216bodovNietunKurzvaKapitlky">
    <w:name w:val="Základný text (2) + 16 bodov;Nie tučné;Kurzíva;Kapitálky"/>
    <w:basedOn w:val="Zkladntext20"/>
    <w:rsid w:val="00A0229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styleId="Hypertextovprepojenie">
    <w:name w:val="Hyperlink"/>
    <w:basedOn w:val="Predvolenpsmoodseku"/>
    <w:rsid w:val="005F5359"/>
    <w:rPr>
      <w:color w:val="0066CC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8</cp:revision>
  <cp:lastPrinted>2018-08-13T05:33:00Z</cp:lastPrinted>
  <dcterms:created xsi:type="dcterms:W3CDTF">2019-01-25T13:24:00Z</dcterms:created>
  <dcterms:modified xsi:type="dcterms:W3CDTF">2019-01-28T07:21:00Z</dcterms:modified>
</cp:coreProperties>
</file>