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98" w:rsidRDefault="0093336E" w:rsidP="00B93EF3">
      <w:pPr>
        <w:spacing w:line="240" w:lineRule="auto"/>
        <w:ind w:left="1843" w:hanging="1723"/>
        <w:jc w:val="both"/>
        <w:rPr>
          <w:rFonts w:cs="Calibri"/>
          <w:b/>
        </w:rPr>
      </w:pPr>
      <w:r>
        <w:rPr>
          <w:rFonts w:ascii="Arial Narrow" w:hAnsi="Arial Narrow"/>
          <w:b/>
        </w:rPr>
        <w:t>Predmet  zákazky:</w:t>
      </w:r>
      <w:r w:rsidR="00132039">
        <w:rPr>
          <w:rFonts w:ascii="Arial Narrow" w:hAnsi="Arial Narrow"/>
          <w:b/>
        </w:rPr>
        <w:t xml:space="preserve"> </w:t>
      </w:r>
      <w:r w:rsidR="00897EDD">
        <w:t xml:space="preserve">  </w:t>
      </w:r>
      <w:r w:rsidR="00A8642B" w:rsidRPr="00A8642B">
        <w:rPr>
          <w:rFonts w:ascii="Arial Narrow" w:hAnsi="Arial Narrow" w:cs="Times New Roman"/>
        </w:rPr>
        <w:t xml:space="preserve">Biela magnetická </w:t>
      </w:r>
      <w:proofErr w:type="spellStart"/>
      <w:r w:rsidR="00A8642B" w:rsidRPr="00A8642B">
        <w:rPr>
          <w:rFonts w:ascii="Arial Narrow" w:hAnsi="Arial Narrow" w:cs="Times New Roman"/>
        </w:rPr>
        <w:t>popisovacia</w:t>
      </w:r>
      <w:proofErr w:type="spellEnd"/>
      <w:r w:rsidR="00A8642B" w:rsidRPr="00A8642B">
        <w:rPr>
          <w:rFonts w:ascii="Arial Narrow" w:hAnsi="Arial Narrow" w:cs="Times New Roman"/>
        </w:rPr>
        <w:t xml:space="preserve"> tabuľa</w:t>
      </w:r>
    </w:p>
    <w:p w:rsidR="00345055" w:rsidRDefault="00345055" w:rsidP="00B93EF3">
      <w:pPr>
        <w:spacing w:line="240" w:lineRule="auto"/>
        <w:ind w:left="1843" w:hanging="1723"/>
        <w:jc w:val="both"/>
        <w:rPr>
          <w:rFonts w:ascii="Arial Narrow" w:hAnsi="Arial Narrow"/>
          <w:b/>
        </w:rPr>
      </w:pPr>
    </w:p>
    <w:p w:rsidR="00345055" w:rsidRDefault="00345055" w:rsidP="00B93EF3">
      <w:pPr>
        <w:spacing w:line="240" w:lineRule="auto"/>
        <w:ind w:left="1843" w:hanging="1723"/>
        <w:jc w:val="both"/>
        <w:rPr>
          <w:rFonts w:ascii="Arial Narrow" w:hAnsi="Arial Narrow"/>
          <w:b/>
        </w:rPr>
      </w:pPr>
    </w:p>
    <w:p w:rsidR="00345055" w:rsidRDefault="00345055" w:rsidP="00B93EF3">
      <w:pPr>
        <w:spacing w:line="240" w:lineRule="auto"/>
        <w:ind w:left="1843" w:hanging="1723"/>
        <w:jc w:val="both"/>
        <w:rPr>
          <w:rFonts w:ascii="Arial Narrow" w:hAnsi="Arial Narrow"/>
          <w:b/>
        </w:rPr>
      </w:pPr>
    </w:p>
    <w:p w:rsidR="0061410D" w:rsidRDefault="0093336E" w:rsidP="0093336E">
      <w:pPr>
        <w:jc w:val="center"/>
        <w:rPr>
          <w:rFonts w:ascii="Arial Narrow" w:hAnsi="Arial Narrow"/>
          <w:b/>
        </w:rPr>
      </w:pPr>
      <w:r w:rsidRPr="0093336E">
        <w:rPr>
          <w:rFonts w:ascii="Arial Narrow" w:hAnsi="Arial Narrow"/>
          <w:b/>
        </w:rPr>
        <w:t>I N F O R M Á C I</w:t>
      </w:r>
      <w:r>
        <w:rPr>
          <w:rFonts w:ascii="Arial Narrow" w:hAnsi="Arial Narrow"/>
          <w:b/>
        </w:rPr>
        <w:t> </w:t>
      </w:r>
      <w:r w:rsidRPr="0093336E">
        <w:rPr>
          <w:rFonts w:ascii="Arial Narrow" w:hAnsi="Arial Narrow"/>
          <w:b/>
        </w:rPr>
        <w:t>A</w:t>
      </w:r>
    </w:p>
    <w:p w:rsidR="0093336E" w:rsidRDefault="0093336E" w:rsidP="0093336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 výsledku vyhodnotenia ponúk </w:t>
      </w:r>
    </w:p>
    <w:p w:rsidR="00D62011" w:rsidRDefault="00D62011" w:rsidP="0093336E">
      <w:pPr>
        <w:jc w:val="center"/>
        <w:rPr>
          <w:rFonts w:ascii="Arial Narrow" w:hAnsi="Arial Narrow"/>
          <w:b/>
        </w:rPr>
      </w:pPr>
    </w:p>
    <w:p w:rsidR="00A8642B" w:rsidRPr="00CF1A5F" w:rsidRDefault="0093336E" w:rsidP="00A8642B">
      <w:pPr>
        <w:ind w:left="360" w:hanging="218"/>
      </w:pPr>
      <w:r>
        <w:rPr>
          <w:rFonts w:ascii="Arial Narrow" w:hAnsi="Arial Narrow"/>
          <w:b/>
        </w:rPr>
        <w:t>Úspešný uchádzač</w:t>
      </w:r>
      <w:r w:rsidR="006D66C3">
        <w:rPr>
          <w:rFonts w:ascii="Arial Narrow" w:hAnsi="Arial Narrow"/>
          <w:b/>
        </w:rPr>
        <w:t>:</w:t>
      </w:r>
      <w:r w:rsidR="00FA1162" w:rsidRPr="00FA1162">
        <w:t xml:space="preserve"> </w:t>
      </w:r>
      <w:r w:rsidR="00A8642B" w:rsidRPr="00A8642B">
        <w:rPr>
          <w:rFonts w:ascii="Arial Narrow" w:hAnsi="Arial Narrow"/>
        </w:rPr>
        <w:t>Tibor Varga TSV PAPIER</w:t>
      </w:r>
      <w:r w:rsidR="00A8642B" w:rsidRPr="00A8642B">
        <w:rPr>
          <w:rFonts w:ascii="Arial Narrow" w:hAnsi="Arial Narrow"/>
        </w:rPr>
        <w:t>,</w:t>
      </w:r>
      <w:r w:rsidR="00A8642B" w:rsidRPr="00A8642B">
        <w:rPr>
          <w:rFonts w:ascii="Arial Narrow" w:hAnsi="Arial Narrow"/>
        </w:rPr>
        <w:t xml:space="preserve"> Vajanského 80, 984 01 Lučenec</w:t>
      </w:r>
    </w:p>
    <w:p w:rsidR="00F7324E" w:rsidRDefault="00F7324E" w:rsidP="00F7324E">
      <w:pPr>
        <w:spacing w:after="0" w:line="240" w:lineRule="auto"/>
        <w:rPr>
          <w:rStyle w:val="ra"/>
        </w:rPr>
      </w:pPr>
    </w:p>
    <w:p w:rsidR="00F7324E" w:rsidRDefault="00F7324E" w:rsidP="00F7324E">
      <w:pPr>
        <w:spacing w:line="240" w:lineRule="auto"/>
      </w:pPr>
      <w:r>
        <w:rPr>
          <w:rStyle w:val="ra"/>
        </w:rPr>
        <w:t xml:space="preserve"> </w:t>
      </w:r>
    </w:p>
    <w:p w:rsidR="00406CA7" w:rsidRPr="006E0BA6" w:rsidRDefault="00406CA7" w:rsidP="00406CA7">
      <w:pPr>
        <w:ind w:left="3600" w:hanging="3600"/>
      </w:pPr>
    </w:p>
    <w:p w:rsidR="00311637" w:rsidRPr="005E402D" w:rsidRDefault="00311637" w:rsidP="00311637">
      <w:pPr>
        <w:spacing w:after="0" w:line="240" w:lineRule="auto"/>
      </w:pPr>
    </w:p>
    <w:p w:rsidR="004E1139" w:rsidRDefault="004E1139" w:rsidP="004E1139">
      <w:pPr>
        <w:ind w:left="3600" w:hanging="3600"/>
      </w:pPr>
    </w:p>
    <w:p w:rsidR="00550C85" w:rsidRPr="005E402D" w:rsidRDefault="00550C85" w:rsidP="00550C85">
      <w:pPr>
        <w:ind w:left="3402" w:hanging="3042"/>
      </w:pPr>
    </w:p>
    <w:p w:rsidR="00B32FBF" w:rsidRDefault="00B32FBF" w:rsidP="00B32FBF">
      <w:pPr>
        <w:ind w:left="3600" w:hanging="3600"/>
      </w:pPr>
    </w:p>
    <w:p w:rsidR="0093336E" w:rsidRDefault="0093336E" w:rsidP="0093336E">
      <w:pPr>
        <w:jc w:val="center"/>
        <w:rPr>
          <w:rFonts w:ascii="Arial Narrow" w:hAnsi="Arial Narrow"/>
          <w:b/>
        </w:rPr>
      </w:pPr>
      <w:r w:rsidRPr="0093336E">
        <w:rPr>
          <w:rFonts w:ascii="Arial Narrow" w:hAnsi="Arial Narrow"/>
          <w:b/>
        </w:rPr>
        <w:t>I N F O R M Á C I</w:t>
      </w:r>
      <w:r>
        <w:rPr>
          <w:rFonts w:ascii="Arial Narrow" w:hAnsi="Arial Narrow"/>
          <w:b/>
        </w:rPr>
        <w:t> </w:t>
      </w:r>
      <w:r w:rsidRPr="0093336E">
        <w:rPr>
          <w:rFonts w:ascii="Arial Narrow" w:hAnsi="Arial Narrow"/>
          <w:b/>
        </w:rPr>
        <w:t>A</w:t>
      </w:r>
    </w:p>
    <w:p w:rsidR="0093336E" w:rsidRDefault="0093336E" w:rsidP="0093336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poradí uchádzačov</w:t>
      </w:r>
    </w:p>
    <w:p w:rsidR="00BB2A73" w:rsidRDefault="006D66C3" w:rsidP="00BB2A73">
      <w:pPr>
        <w:spacing w:after="0" w:line="240" w:lineRule="auto"/>
        <w:rPr>
          <w:rStyle w:val="ra"/>
        </w:rPr>
      </w:pPr>
      <w:r>
        <w:rPr>
          <w:rFonts w:ascii="Arial Narrow" w:hAnsi="Arial Narrow"/>
          <w:b/>
        </w:rPr>
        <w:t xml:space="preserve">prvý v poradí:  </w:t>
      </w:r>
      <w:r w:rsidR="00A8642B" w:rsidRPr="00A8642B">
        <w:rPr>
          <w:rFonts w:ascii="Arial Narrow" w:hAnsi="Arial Narrow"/>
        </w:rPr>
        <w:t>Tibor Varga TSV PAPIER, Vajanského 80, 984 01 Lučenec</w:t>
      </w:r>
    </w:p>
    <w:p w:rsidR="00F7324E" w:rsidRDefault="00BB2A73" w:rsidP="00BB2A73">
      <w:pPr>
        <w:spacing w:after="0" w:line="240" w:lineRule="auto"/>
      </w:pPr>
      <w:r>
        <w:rPr>
          <w:rStyle w:val="ra"/>
        </w:rPr>
        <w:t xml:space="preserve">                      </w:t>
      </w:r>
      <w:r w:rsidR="00F7324E">
        <w:rPr>
          <w:rStyle w:val="ra"/>
        </w:rPr>
        <w:t xml:space="preserve"> </w:t>
      </w:r>
    </w:p>
    <w:p w:rsidR="00A8642B" w:rsidRPr="00CF1A5F" w:rsidRDefault="0093336E" w:rsidP="00A8642B">
      <w:r>
        <w:rPr>
          <w:rFonts w:ascii="Arial Narrow" w:hAnsi="Arial Narrow"/>
          <w:b/>
        </w:rPr>
        <w:t>druhý v poradí:</w:t>
      </w:r>
      <w:r w:rsidR="00132039">
        <w:rPr>
          <w:rFonts w:ascii="Arial Narrow" w:hAnsi="Arial Narrow"/>
          <w:b/>
        </w:rPr>
        <w:t xml:space="preserve">  </w:t>
      </w:r>
      <w:r w:rsidR="00A8642B" w:rsidRPr="00A8642B">
        <w:rPr>
          <w:rFonts w:ascii="Arial Narrow" w:hAnsi="Arial Narrow"/>
        </w:rPr>
        <w:t>Kancelária 24h, s.r.o.</w:t>
      </w:r>
      <w:r w:rsidR="00A8642B" w:rsidRPr="00A8642B">
        <w:rPr>
          <w:rFonts w:ascii="Arial Narrow" w:hAnsi="Arial Narrow"/>
        </w:rPr>
        <w:t>,</w:t>
      </w:r>
      <w:r w:rsidR="00A8642B" w:rsidRPr="00A8642B">
        <w:rPr>
          <w:rFonts w:ascii="Arial Narrow" w:hAnsi="Arial Narrow"/>
        </w:rPr>
        <w:t xml:space="preserve"> </w:t>
      </w:r>
      <w:proofErr w:type="spellStart"/>
      <w:r w:rsidR="00A8642B" w:rsidRPr="00A8642B">
        <w:rPr>
          <w:rFonts w:ascii="Arial Narrow" w:hAnsi="Arial Narrow"/>
        </w:rPr>
        <w:t>Šulekova</w:t>
      </w:r>
      <w:proofErr w:type="spellEnd"/>
      <w:r w:rsidR="00A8642B" w:rsidRPr="00A8642B">
        <w:rPr>
          <w:rFonts w:ascii="Arial Narrow" w:hAnsi="Arial Narrow"/>
        </w:rPr>
        <w:t xml:space="preserve"> 2, 811 06 Bratislava</w:t>
      </w:r>
    </w:p>
    <w:p w:rsidR="00A8642B" w:rsidRPr="00CF1A5F" w:rsidRDefault="00F7324E" w:rsidP="00A8642B">
      <w:r w:rsidRPr="00F7324E">
        <w:rPr>
          <w:b/>
        </w:rPr>
        <w:t xml:space="preserve">tretí v poradí: </w:t>
      </w:r>
      <w:r w:rsidR="00A8642B">
        <w:rPr>
          <w:b/>
        </w:rPr>
        <w:t xml:space="preserve"> </w:t>
      </w:r>
      <w:bookmarkStart w:id="0" w:name="_GoBack"/>
      <w:bookmarkEnd w:id="0"/>
      <w:r w:rsidR="00A8642B">
        <w:t>B2B partner</w:t>
      </w:r>
      <w:r w:rsidR="00A8642B" w:rsidRPr="00CF1A5F">
        <w:t>, s.r.o</w:t>
      </w:r>
      <w:r w:rsidR="00A8642B">
        <w:t>,</w:t>
      </w:r>
      <w:r w:rsidR="00A8642B">
        <w:t xml:space="preserve"> </w:t>
      </w:r>
      <w:proofErr w:type="spellStart"/>
      <w:r w:rsidR="00A8642B">
        <w:t>Šulekova</w:t>
      </w:r>
      <w:proofErr w:type="spellEnd"/>
      <w:r w:rsidR="00A8642B">
        <w:t xml:space="preserve"> 2</w:t>
      </w:r>
      <w:r w:rsidR="00A8642B" w:rsidRPr="00CF1A5F">
        <w:t>, 8</w:t>
      </w:r>
      <w:r w:rsidR="00A8642B">
        <w:t>1</w:t>
      </w:r>
      <w:r w:rsidR="00A8642B" w:rsidRPr="00CF1A5F">
        <w:t>1 0</w:t>
      </w:r>
      <w:r w:rsidR="00A8642B">
        <w:t>6</w:t>
      </w:r>
      <w:r w:rsidR="00A8642B" w:rsidRPr="00CF1A5F">
        <w:t xml:space="preserve"> Bratislava</w:t>
      </w:r>
    </w:p>
    <w:p w:rsidR="00F7324E" w:rsidRDefault="00F7324E" w:rsidP="00F7324E">
      <w:pPr>
        <w:ind w:left="3600" w:hanging="3600"/>
      </w:pPr>
    </w:p>
    <w:p w:rsidR="00311637" w:rsidRPr="00F7324E" w:rsidRDefault="00311637" w:rsidP="00F7324E">
      <w:pPr>
        <w:ind w:left="3600" w:hanging="3600"/>
        <w:rPr>
          <w:b/>
        </w:rPr>
      </w:pPr>
    </w:p>
    <w:p w:rsidR="00311637" w:rsidRPr="00311637" w:rsidRDefault="00311637" w:rsidP="00311637">
      <w:pPr>
        <w:rPr>
          <w:b/>
        </w:rPr>
      </w:pPr>
    </w:p>
    <w:p w:rsidR="004E1139" w:rsidRDefault="004E1139" w:rsidP="004E1139"/>
    <w:p w:rsidR="00550C85" w:rsidRPr="005E402D" w:rsidRDefault="00550C85" w:rsidP="004E1139">
      <w:pPr>
        <w:spacing w:after="0" w:line="240" w:lineRule="auto"/>
      </w:pPr>
    </w:p>
    <w:p w:rsidR="00D62011" w:rsidRPr="00550C85" w:rsidRDefault="00D62011" w:rsidP="00550C85">
      <w:pPr>
        <w:spacing w:line="240" w:lineRule="auto"/>
        <w:rPr>
          <w:b/>
          <w:bCs/>
        </w:rPr>
      </w:pPr>
    </w:p>
    <w:p w:rsidR="00B93EF3" w:rsidRPr="009D1942" w:rsidRDefault="00B93EF3" w:rsidP="00B93EF3"/>
    <w:p w:rsidR="008A5AAA" w:rsidRDefault="008A5AAA" w:rsidP="00B93EF3"/>
    <w:p w:rsidR="006D66C3" w:rsidRPr="00C81E04" w:rsidRDefault="006D66C3" w:rsidP="00BC6031"/>
    <w:p w:rsidR="003B773F" w:rsidRDefault="003B773F" w:rsidP="003B773F">
      <w:pPr>
        <w:ind w:left="3600" w:hanging="3600"/>
      </w:pPr>
    </w:p>
    <w:sectPr w:rsidR="003B7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D307F"/>
    <w:multiLevelType w:val="singleLevel"/>
    <w:tmpl w:val="85F23F8E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6E"/>
    <w:rsid w:val="000C4CA8"/>
    <w:rsid w:val="00132039"/>
    <w:rsid w:val="001E22BF"/>
    <w:rsid w:val="00311637"/>
    <w:rsid w:val="00345055"/>
    <w:rsid w:val="003B773F"/>
    <w:rsid w:val="003F1F49"/>
    <w:rsid w:val="00406CA7"/>
    <w:rsid w:val="00482798"/>
    <w:rsid w:val="004D2B18"/>
    <w:rsid w:val="004E1139"/>
    <w:rsid w:val="00524BCE"/>
    <w:rsid w:val="00550C85"/>
    <w:rsid w:val="0061410D"/>
    <w:rsid w:val="0065191B"/>
    <w:rsid w:val="006D66C3"/>
    <w:rsid w:val="006E0FF7"/>
    <w:rsid w:val="00897EDD"/>
    <w:rsid w:val="008A5AAA"/>
    <w:rsid w:val="0093336E"/>
    <w:rsid w:val="009B2406"/>
    <w:rsid w:val="00A8642B"/>
    <w:rsid w:val="00AD18E1"/>
    <w:rsid w:val="00AD4385"/>
    <w:rsid w:val="00AF7C8E"/>
    <w:rsid w:val="00B32FBF"/>
    <w:rsid w:val="00B60C43"/>
    <w:rsid w:val="00B93EF3"/>
    <w:rsid w:val="00BB2A73"/>
    <w:rsid w:val="00BC58D4"/>
    <w:rsid w:val="00BC6031"/>
    <w:rsid w:val="00C34D76"/>
    <w:rsid w:val="00C81E04"/>
    <w:rsid w:val="00CE7C5A"/>
    <w:rsid w:val="00D42A57"/>
    <w:rsid w:val="00D62011"/>
    <w:rsid w:val="00F7324E"/>
    <w:rsid w:val="00FA1162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0A90"/>
  <w15:docId w15:val="{5999FA8C-9E4F-4FBB-A8FC-F3BB3112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3203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32039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Hypertextovprepojenie">
    <w:name w:val="Hyperlink"/>
    <w:rsid w:val="006E0FF7"/>
    <w:rPr>
      <w:color w:val="0000FF"/>
      <w:u w:val="single"/>
    </w:rPr>
  </w:style>
  <w:style w:type="character" w:customStyle="1" w:styleId="xbe">
    <w:name w:val="_xbe"/>
    <w:rsid w:val="003F1F49"/>
  </w:style>
  <w:style w:type="character" w:styleId="Siln">
    <w:name w:val="Strong"/>
    <w:uiPriority w:val="22"/>
    <w:qFormat/>
    <w:rsid w:val="00550C85"/>
    <w:rPr>
      <w:b/>
      <w:bCs/>
    </w:rPr>
  </w:style>
  <w:style w:type="character" w:customStyle="1" w:styleId="ra">
    <w:name w:val="ra"/>
    <w:rsid w:val="00F7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2</cp:revision>
  <dcterms:created xsi:type="dcterms:W3CDTF">2020-09-29T06:14:00Z</dcterms:created>
  <dcterms:modified xsi:type="dcterms:W3CDTF">2020-09-29T06:14:00Z</dcterms:modified>
</cp:coreProperties>
</file>