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Zadanie zákazky</w:t>
      </w:r>
    </w:p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1. Identifikácia verejného obstarávateľa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Názov: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Sídlo: Dolnozemská cesta č. 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IČO: 00399957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Telefón: +421 267295269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galina.uherkova@euba.sk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Kontaktná osoba: Ing. Galina Uherková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A84317" w:rsidRPr="007E1CAE" w:rsidRDefault="0010091D" w:rsidP="00A84317">
      <w:pPr>
        <w:rPr>
          <w:rFonts w:ascii="Arial" w:hAnsi="Arial" w:cs="Arial"/>
        </w:rPr>
      </w:pPr>
      <w:r w:rsidRPr="007E1CAE">
        <w:rPr>
          <w:rFonts w:ascii="Arial" w:hAnsi="Arial" w:cs="Arial"/>
          <w:b/>
          <w:bCs/>
        </w:rPr>
        <w:t>2. Názov predmetu zákazky:</w:t>
      </w:r>
      <w:r w:rsidR="00F71119" w:rsidRPr="007E1CAE">
        <w:rPr>
          <w:rFonts w:ascii="Arial" w:hAnsi="Arial" w:cs="Arial"/>
          <w:b/>
          <w:bCs/>
        </w:rPr>
        <w:t xml:space="preserve"> </w:t>
      </w:r>
      <w:r w:rsidR="00A84317" w:rsidRPr="007E1CAE">
        <w:rPr>
          <w:rFonts w:ascii="Arial" w:hAnsi="Arial" w:cs="Arial"/>
        </w:rPr>
        <w:t>Pracovné odevy, obuv</w:t>
      </w:r>
      <w:r w:rsidR="00EE33D3">
        <w:rPr>
          <w:rFonts w:ascii="Arial" w:hAnsi="Arial" w:cs="Arial"/>
        </w:rPr>
        <w:t xml:space="preserve"> a ochranné pracovné pomôcky</w:t>
      </w:r>
    </w:p>
    <w:p w:rsidR="0010091D" w:rsidRDefault="0010091D" w:rsidP="00B92C5B">
      <w:pPr>
        <w:pStyle w:val="Default"/>
        <w:jc w:val="both"/>
        <w:rPr>
          <w:b/>
          <w:sz w:val="22"/>
          <w:szCs w:val="22"/>
        </w:rPr>
      </w:pPr>
      <w:r w:rsidRPr="00F71119">
        <w:rPr>
          <w:b/>
          <w:sz w:val="22"/>
          <w:szCs w:val="22"/>
        </w:rPr>
        <w:t xml:space="preserve">Opis predmetu zákazky: </w:t>
      </w:r>
    </w:p>
    <w:p w:rsidR="00393EA2" w:rsidRDefault="00393EA2" w:rsidP="00B92C5B">
      <w:pPr>
        <w:pStyle w:val="Default"/>
        <w:jc w:val="both"/>
        <w:rPr>
          <w:b/>
          <w:sz w:val="22"/>
          <w:szCs w:val="22"/>
        </w:rPr>
      </w:pPr>
    </w:p>
    <w:p w:rsidR="007E1CAE" w:rsidRPr="007E1CAE" w:rsidRDefault="007E1CAE" w:rsidP="007E1CAE">
      <w:pPr>
        <w:pStyle w:val="Zhlavie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20"/>
        <w:rPr>
          <w:rFonts w:ascii="Arial" w:hAnsi="Arial" w:cs="Arial"/>
          <w:sz w:val="22"/>
          <w:szCs w:val="22"/>
        </w:rPr>
      </w:pPr>
      <w:bookmarkStart w:id="0" w:name="bookmark0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Pracovná obuv - Pánsky pohodlný, široký a ľahký sandál z </w:t>
      </w: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hovädzinovej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usne, s plnou špicou a polohovateľným pásikom okolo päty.</w:t>
      </w:r>
      <w:bookmarkEnd w:id="0"/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 w:right="104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 xml:space="preserve">Perforovaný zvršok pre zvýšenú ventiláciu, </w:t>
      </w:r>
      <w:r w:rsidR="0080454E" w:rsidRPr="007E1CAE">
        <w:rPr>
          <w:rFonts w:ascii="Arial" w:hAnsi="Arial" w:cs="Arial"/>
          <w:sz w:val="22"/>
          <w:szCs w:val="22"/>
        </w:rPr>
        <w:t>priedušná</w:t>
      </w:r>
      <w:r w:rsidRPr="007E1CAE">
        <w:rPr>
          <w:rFonts w:ascii="Arial" w:hAnsi="Arial" w:cs="Arial"/>
          <w:sz w:val="22"/>
          <w:szCs w:val="22"/>
        </w:rPr>
        <w:t xml:space="preserve"> podšívka s výbornou </w:t>
      </w:r>
      <w:r w:rsidR="0080454E" w:rsidRPr="007E1CAE">
        <w:rPr>
          <w:rFonts w:ascii="Arial" w:hAnsi="Arial" w:cs="Arial"/>
          <w:sz w:val="22"/>
          <w:szCs w:val="22"/>
        </w:rPr>
        <w:t>absorpciou</w:t>
      </w:r>
      <w:r w:rsidRPr="007E1CAE">
        <w:rPr>
          <w:rFonts w:ascii="Arial" w:hAnsi="Arial" w:cs="Arial"/>
          <w:sz w:val="22"/>
          <w:szCs w:val="22"/>
        </w:rPr>
        <w:t xml:space="preserve"> a desorpciou potu.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Pohodlná vyberateľná antistatická stielka so systémom kontroly potenia.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 xml:space="preserve">Špeciálna anatomická </w:t>
      </w:r>
      <w:proofErr w:type="spellStart"/>
      <w:r w:rsidRPr="007E1CAE">
        <w:rPr>
          <w:rFonts w:ascii="Arial" w:hAnsi="Arial" w:cs="Arial"/>
          <w:sz w:val="22"/>
          <w:szCs w:val="22"/>
        </w:rPr>
        <w:t>polstielka</w:t>
      </w:r>
      <w:proofErr w:type="spellEnd"/>
      <w:r w:rsidRPr="007E1CAE">
        <w:rPr>
          <w:rFonts w:ascii="Arial" w:hAnsi="Arial" w:cs="Arial"/>
          <w:sz w:val="22"/>
          <w:szCs w:val="22"/>
        </w:rPr>
        <w:t xml:space="preserve"> zlepšuje pohodlie pri dlhom státí a chôdzi.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 xml:space="preserve">Protišmyková, antistatická a </w:t>
      </w:r>
      <w:proofErr w:type="spellStart"/>
      <w:r w:rsidRPr="007E1CAE">
        <w:rPr>
          <w:rFonts w:ascii="Arial" w:hAnsi="Arial" w:cs="Arial"/>
          <w:sz w:val="22"/>
          <w:szCs w:val="22"/>
        </w:rPr>
        <w:t>olejuvzdomá</w:t>
      </w:r>
      <w:proofErr w:type="spellEnd"/>
      <w:r w:rsidRPr="007E1CAE">
        <w:rPr>
          <w:rFonts w:ascii="Arial" w:hAnsi="Arial" w:cs="Arial"/>
          <w:sz w:val="22"/>
          <w:szCs w:val="22"/>
        </w:rPr>
        <w:t xml:space="preserve"> podošva z polyuretánu rovnakej hustoty.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Tlmenie otrasov v pätovej časti.</w:t>
      </w:r>
    </w:p>
    <w:p w:rsidR="007E1CAE" w:rsidRDefault="007E1CAE" w:rsidP="007E1CAE">
      <w:pPr>
        <w:pStyle w:val="Zkladntext1"/>
        <w:shd w:val="clear" w:color="auto" w:fill="auto"/>
        <w:tabs>
          <w:tab w:val="left" w:pos="3533"/>
          <w:tab w:val="center" w:pos="5717"/>
          <w:tab w:val="right" w:pos="6043"/>
        </w:tabs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Veľkosť č.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7E1CAE">
        <w:rPr>
          <w:rFonts w:ascii="Arial" w:hAnsi="Arial" w:cs="Arial"/>
          <w:sz w:val="22"/>
          <w:szCs w:val="22"/>
        </w:rPr>
        <w:t>45</w:t>
      </w:r>
      <w:r w:rsidRPr="007E1C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7E1CA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pár</w:t>
      </w:r>
    </w:p>
    <w:p w:rsidR="007E1CAE" w:rsidRPr="007E1CAE" w:rsidRDefault="007E1CAE" w:rsidP="007E1CAE">
      <w:pPr>
        <w:pStyle w:val="Zkladntext1"/>
        <w:shd w:val="clear" w:color="auto" w:fill="auto"/>
        <w:tabs>
          <w:tab w:val="left" w:pos="3533"/>
          <w:tab w:val="center" w:pos="5717"/>
          <w:tab w:val="right" w:pos="6043"/>
        </w:tabs>
        <w:spacing w:after="0" w:line="283" w:lineRule="exact"/>
        <w:ind w:left="360"/>
        <w:rPr>
          <w:rFonts w:ascii="Arial" w:hAnsi="Arial" w:cs="Arial"/>
          <w:sz w:val="22"/>
          <w:szCs w:val="22"/>
        </w:rPr>
      </w:pPr>
    </w:p>
    <w:p w:rsidR="007E1CAE" w:rsidRPr="007E1CAE" w:rsidRDefault="007E1CAE" w:rsidP="007E1CAE">
      <w:pPr>
        <w:pStyle w:val="Zkladntext21"/>
        <w:shd w:val="clear" w:color="auto" w:fill="auto"/>
        <w:spacing w:line="283" w:lineRule="exact"/>
        <w:ind w:left="360"/>
        <w:jc w:val="both"/>
        <w:rPr>
          <w:rFonts w:ascii="Arial" w:hAnsi="Arial" w:cs="Arial"/>
          <w:b w:val="0"/>
          <w:color w:val="000000"/>
          <w:lang w:eastAsia="sk-SK" w:bidi="sk-SK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Spolu 1 pár.</w:t>
      </w:r>
    </w:p>
    <w:p w:rsidR="007E1CAE" w:rsidRPr="007E1CAE" w:rsidRDefault="007E1CAE" w:rsidP="007E1CAE">
      <w:pPr>
        <w:pStyle w:val="Zkladntext21"/>
        <w:shd w:val="clear" w:color="auto" w:fill="auto"/>
        <w:spacing w:line="283" w:lineRule="exact"/>
        <w:ind w:left="360"/>
        <w:jc w:val="both"/>
        <w:rPr>
          <w:rFonts w:ascii="Arial" w:hAnsi="Arial" w:cs="Arial"/>
        </w:rPr>
      </w:pPr>
    </w:p>
    <w:p w:rsidR="007E1CAE" w:rsidRPr="007E1CAE" w:rsidRDefault="007E1CAE" w:rsidP="007E1CAE">
      <w:pPr>
        <w:pStyle w:val="Zhlavie10"/>
        <w:keepNext/>
        <w:keepLines/>
        <w:numPr>
          <w:ilvl w:val="0"/>
          <w:numId w:val="6"/>
        </w:numPr>
        <w:shd w:val="clear" w:color="auto" w:fill="auto"/>
        <w:spacing w:before="0" w:line="240" w:lineRule="auto"/>
        <w:ind w:right="320"/>
        <w:rPr>
          <w:rFonts w:ascii="Arial" w:hAnsi="Arial" w:cs="Arial"/>
          <w:sz w:val="22"/>
          <w:szCs w:val="22"/>
        </w:rPr>
      </w:pPr>
      <w:bookmarkStart w:id="1" w:name="bookmark1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Zdravotná bezpečnostná obuv sandál s plnou špicou a polohovateľným pásikom okolo päty</w:t>
      </w:r>
      <w:bookmarkEnd w:id="1"/>
    </w:p>
    <w:p w:rsidR="007E1CAE" w:rsidRPr="007E1CAE" w:rsidRDefault="007E1CAE" w:rsidP="00944AF5">
      <w:pPr>
        <w:pStyle w:val="Zkladntext1"/>
        <w:shd w:val="clear" w:color="auto" w:fill="auto"/>
        <w:tabs>
          <w:tab w:val="left" w:pos="5387"/>
        </w:tabs>
        <w:spacing w:after="0" w:line="283" w:lineRule="exact"/>
        <w:ind w:left="360" w:right="364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Dámsky široký a ľahký sandál z hovädzej usne Perforovaný zvršok pre zvýšenú ventiláciu Pohodlná antistatická stielka so systémom kontroly potenia Špeciálna anatomická podstielka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360" w:right="4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Protišmyková, antistatická a oleju-vzdorná podošva vyrobená z polyuretánu rovnakej hustoty Tlmenie otrasov v pätovej časti</w:t>
      </w:r>
    </w:p>
    <w:p w:rsidR="007E1CAE" w:rsidRPr="007E1CAE" w:rsidRDefault="007E1CAE" w:rsidP="007E1CAE">
      <w:pPr>
        <w:pStyle w:val="Zkladntext1"/>
        <w:shd w:val="clear" w:color="auto" w:fill="auto"/>
        <w:tabs>
          <w:tab w:val="right" w:pos="2342"/>
          <w:tab w:val="left" w:pos="4199"/>
        </w:tabs>
        <w:spacing w:after="0" w:line="283" w:lineRule="exact"/>
        <w:ind w:left="36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Veľkosť č.</w:t>
      </w:r>
      <w:r w:rsidRPr="007E1CAE">
        <w:rPr>
          <w:rFonts w:ascii="Arial" w:hAnsi="Arial" w:cs="Arial"/>
          <w:sz w:val="22"/>
          <w:szCs w:val="22"/>
        </w:rPr>
        <w:tab/>
        <w:t>36</w:t>
      </w:r>
      <w:r w:rsidRPr="007E1CAE">
        <w:rPr>
          <w:rFonts w:ascii="Arial" w:hAnsi="Arial" w:cs="Arial"/>
          <w:sz w:val="22"/>
          <w:szCs w:val="22"/>
        </w:rPr>
        <w:tab/>
        <w:t>2 páry</w:t>
      </w:r>
    </w:p>
    <w:p w:rsidR="007E1CAE" w:rsidRPr="007E1CAE" w:rsidRDefault="007E1CAE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0" w:line="283" w:lineRule="exact"/>
        <w:ind w:left="21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2 páry</w:t>
      </w:r>
    </w:p>
    <w:p w:rsidR="007E1CAE" w:rsidRPr="007E1CAE" w:rsidRDefault="007E1CAE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0" w:line="283" w:lineRule="exact"/>
        <w:ind w:left="21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5 párov</w:t>
      </w:r>
    </w:p>
    <w:p w:rsidR="007E1CAE" w:rsidRPr="007E1CAE" w:rsidRDefault="007E1CAE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0" w:line="283" w:lineRule="exact"/>
        <w:ind w:left="21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7 párov</w:t>
      </w:r>
    </w:p>
    <w:p w:rsidR="007E1CAE" w:rsidRPr="007E1CAE" w:rsidRDefault="005876A3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0" w:line="283" w:lineRule="exact"/>
        <w:ind w:left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7E1CAE" w:rsidRPr="007E1CAE">
        <w:rPr>
          <w:rFonts w:ascii="Arial" w:hAnsi="Arial" w:cs="Arial"/>
          <w:sz w:val="22"/>
          <w:szCs w:val="22"/>
        </w:rPr>
        <w:t>párov</w:t>
      </w:r>
    </w:p>
    <w:p w:rsidR="007E1CAE" w:rsidRPr="007E1CAE" w:rsidRDefault="007E1CAE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0" w:line="283" w:lineRule="exact"/>
        <w:ind w:left="21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5 páry</w:t>
      </w:r>
    </w:p>
    <w:p w:rsidR="007E1CAE" w:rsidRPr="007E1CAE" w:rsidRDefault="007E1CAE" w:rsidP="007E1CAE">
      <w:pPr>
        <w:pStyle w:val="Zkladntext1"/>
        <w:numPr>
          <w:ilvl w:val="0"/>
          <w:numId w:val="4"/>
        </w:numPr>
        <w:shd w:val="clear" w:color="auto" w:fill="auto"/>
        <w:tabs>
          <w:tab w:val="left" w:pos="4199"/>
        </w:tabs>
        <w:spacing w:after="304" w:line="283" w:lineRule="exact"/>
        <w:ind w:left="21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1 pár</w:t>
      </w:r>
    </w:p>
    <w:p w:rsidR="007E1CAE" w:rsidRPr="007E1CAE" w:rsidRDefault="007E1CAE" w:rsidP="007E1CAE">
      <w:pPr>
        <w:pStyle w:val="Zkladntext21"/>
        <w:shd w:val="clear" w:color="auto" w:fill="auto"/>
        <w:ind w:left="360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Spolu 32 párov.</w:t>
      </w:r>
    </w:p>
    <w:p w:rsidR="007E1CAE" w:rsidRPr="007E1CAE" w:rsidRDefault="007E1CAE" w:rsidP="007E1CAE">
      <w:pPr>
        <w:pStyle w:val="Zkladntext21"/>
        <w:shd w:val="clear" w:color="auto" w:fill="auto"/>
        <w:ind w:left="360" w:right="4160"/>
        <w:rPr>
          <w:rFonts w:ascii="Arial" w:hAnsi="Arial" w:cs="Arial"/>
        </w:rPr>
      </w:pPr>
    </w:p>
    <w:p w:rsidR="007E1CAE" w:rsidRPr="007E1CAE" w:rsidRDefault="007E1CAE" w:rsidP="007E1CAE">
      <w:pPr>
        <w:pStyle w:val="Zkladntext21"/>
        <w:shd w:val="clear" w:color="auto" w:fill="auto"/>
        <w:spacing w:line="240" w:lineRule="auto"/>
        <w:ind w:left="380" w:hanging="380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color w:val="000000"/>
          <w:lang w:eastAsia="sk-SK" w:bidi="sk-SK"/>
        </w:rPr>
        <w:t xml:space="preserve">C. 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>Pracovný plášť</w:t>
      </w:r>
    </w:p>
    <w:p w:rsidR="007E1CAE" w:rsidRPr="007E1CAE" w:rsidRDefault="007E1CAE" w:rsidP="007E1CAE">
      <w:pPr>
        <w:pStyle w:val="Zkladntext21"/>
        <w:shd w:val="clear" w:color="auto" w:fill="auto"/>
        <w:spacing w:line="240" w:lineRule="auto"/>
        <w:ind w:left="284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Pracovný plášť dámsky, dlhé rukávy, zapínanie na gombíky, s golierikom, našívané</w:t>
      </w:r>
    </w:p>
    <w:p w:rsidR="007E1CAE" w:rsidRPr="007E1CAE" w:rsidRDefault="007E1CAE" w:rsidP="007E1CAE">
      <w:pPr>
        <w:pStyle w:val="Zkladntext21"/>
        <w:shd w:val="clear" w:color="auto" w:fill="auto"/>
        <w:spacing w:line="283" w:lineRule="exact"/>
        <w:ind w:left="284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vrecká, farba modrá, 100 % bavlna 190g m2</w:t>
      </w:r>
    </w:p>
    <w:p w:rsidR="007E1CAE" w:rsidRPr="007E1CAE" w:rsidRDefault="007E1CAE" w:rsidP="007E1CAE">
      <w:pPr>
        <w:pStyle w:val="Zkladntext21"/>
        <w:shd w:val="clear" w:color="auto" w:fill="auto"/>
        <w:spacing w:line="283" w:lineRule="exact"/>
        <w:ind w:left="284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Veľkosť:</w:t>
      </w:r>
    </w:p>
    <w:p w:rsidR="007E1CAE" w:rsidRPr="007E1CAE" w:rsidRDefault="007E1CAE" w:rsidP="007E1CAE">
      <w:pPr>
        <w:pStyle w:val="Zkladntext21"/>
        <w:shd w:val="clear" w:color="auto" w:fill="auto"/>
        <w:tabs>
          <w:tab w:val="left" w:pos="1436"/>
        </w:tabs>
        <w:ind w:left="284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L/40/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ab/>
      </w:r>
      <w:r>
        <w:rPr>
          <w:rFonts w:ascii="Arial" w:hAnsi="Arial" w:cs="Arial"/>
          <w:b w:val="0"/>
          <w:color w:val="000000"/>
          <w:lang w:eastAsia="sk-SK" w:bidi="sk-SK"/>
        </w:rPr>
        <w:t xml:space="preserve">        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>1 ks</w:t>
      </w:r>
    </w:p>
    <w:p w:rsidR="007E1CAE" w:rsidRPr="007E1CAE" w:rsidRDefault="007E1CAE" w:rsidP="007E1CAE">
      <w:pPr>
        <w:pStyle w:val="Zkladntext21"/>
        <w:shd w:val="clear" w:color="auto" w:fill="auto"/>
        <w:tabs>
          <w:tab w:val="left" w:pos="1436"/>
        </w:tabs>
        <w:spacing w:after="236"/>
        <w:ind w:left="284"/>
        <w:jc w:val="both"/>
        <w:rPr>
          <w:rFonts w:ascii="Arial" w:hAnsi="Arial" w:cs="Arial"/>
          <w:b w:val="0"/>
        </w:rPr>
      </w:pPr>
      <w:r w:rsidRPr="007E1CAE">
        <w:rPr>
          <w:rFonts w:ascii="Arial" w:hAnsi="Arial" w:cs="Arial"/>
          <w:b w:val="0"/>
          <w:color w:val="000000"/>
          <w:lang w:eastAsia="sk-SK" w:bidi="sk-SK"/>
        </w:rPr>
        <w:t>XL /42/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ab/>
      </w:r>
      <w:r>
        <w:rPr>
          <w:rFonts w:ascii="Arial" w:hAnsi="Arial" w:cs="Arial"/>
          <w:b w:val="0"/>
          <w:color w:val="000000"/>
          <w:lang w:eastAsia="sk-SK" w:bidi="sk-SK"/>
        </w:rPr>
        <w:t xml:space="preserve">        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>2 ks</w:t>
      </w:r>
    </w:p>
    <w:p w:rsidR="007E1CAE" w:rsidRPr="007E1CAE" w:rsidRDefault="007E1CAE" w:rsidP="007E1CAE">
      <w:pPr>
        <w:pStyle w:val="Zhlavie10"/>
        <w:keepNext/>
        <w:keepLines/>
        <w:shd w:val="clear" w:color="auto" w:fill="auto"/>
        <w:spacing w:before="0" w:line="240" w:lineRule="auto"/>
        <w:ind w:left="20" w:hanging="162"/>
        <w:rPr>
          <w:rFonts w:ascii="Arial" w:hAnsi="Arial" w:cs="Arial"/>
          <w:sz w:val="22"/>
          <w:szCs w:val="22"/>
        </w:rPr>
      </w:pPr>
      <w:bookmarkStart w:id="2" w:name="bookmark2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D. </w:t>
      </w: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Fleecová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vesta</w:t>
      </w:r>
      <w:bookmarkEnd w:id="2"/>
    </w:p>
    <w:p w:rsidR="007E1CAE" w:rsidRPr="007E1CAE" w:rsidRDefault="007E1CAE" w:rsidP="007E1CAE">
      <w:pPr>
        <w:pStyle w:val="Zkladntext30"/>
        <w:shd w:val="clear" w:color="auto" w:fill="auto"/>
        <w:spacing w:before="0" w:line="240" w:lineRule="auto"/>
        <w:ind w:left="142" w:right="460"/>
        <w:rPr>
          <w:rFonts w:ascii="Arial" w:hAnsi="Arial" w:cs="Arial"/>
          <w:sz w:val="22"/>
          <w:szCs w:val="22"/>
        </w:rPr>
      </w:pP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Unisexová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fleecová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vesta klasického strihu s dvoma prednými listovými vreckami na zips Dolný lem vesty je možné stiahnuť elastickou šnúrkou.</w:t>
      </w:r>
    </w:p>
    <w:p w:rsidR="007E1CAE" w:rsidRPr="007E1CAE" w:rsidRDefault="007E1CAE" w:rsidP="007E1CAE">
      <w:pPr>
        <w:pStyle w:val="Zkladntext30"/>
        <w:shd w:val="clear" w:color="auto" w:fill="auto"/>
        <w:spacing w:before="0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Antipílingová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úprava na vonkajšej strane vesty.</w:t>
      </w:r>
    </w:p>
    <w:p w:rsidR="007E1CAE" w:rsidRPr="007E1CAE" w:rsidRDefault="007E1CAE" w:rsidP="007F37ED">
      <w:pPr>
        <w:pStyle w:val="Zkladntext30"/>
        <w:shd w:val="clear" w:color="auto" w:fill="auto"/>
        <w:tabs>
          <w:tab w:val="left" w:pos="142"/>
        </w:tabs>
        <w:spacing w:before="0" w:line="283" w:lineRule="exact"/>
        <w:ind w:left="142" w:right="4819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Materiál: </w:t>
      </w:r>
      <w:proofErr w:type="spellStart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tleece</w:t>
      </w:r>
      <w:proofErr w:type="spellEnd"/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100%</w:t>
      </w:r>
      <w:r w:rsidR="007F37ED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</w:t>
      </w:r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PES</w:t>
      </w:r>
      <w:r w:rsidR="007F37ED">
        <w:rPr>
          <w:rFonts w:ascii="Arial" w:hAnsi="Arial" w:cs="Arial"/>
          <w:color w:val="000000"/>
          <w:sz w:val="22"/>
          <w:szCs w:val="22"/>
          <w:lang w:eastAsia="sk-SK" w:bidi="sk-SK"/>
        </w:rPr>
        <w:t xml:space="preserve"> 2</w:t>
      </w:r>
      <w:r w:rsidRPr="007E1CAE">
        <w:rPr>
          <w:rFonts w:ascii="Arial" w:hAnsi="Arial" w:cs="Arial"/>
          <w:color w:val="000000"/>
          <w:sz w:val="22"/>
          <w:szCs w:val="22"/>
          <w:lang w:eastAsia="sk-SK" w:bidi="sk-SK"/>
        </w:rPr>
        <w:t>80g/m2 Farba: modrá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E1CAE">
        <w:rPr>
          <w:rFonts w:ascii="Arial" w:hAnsi="Arial" w:cs="Arial"/>
          <w:sz w:val="22"/>
          <w:szCs w:val="22"/>
        </w:rPr>
        <w:t>Veľkosť: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3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E1CAE">
        <w:rPr>
          <w:rFonts w:ascii="Arial" w:hAnsi="Arial" w:cs="Arial"/>
          <w:sz w:val="22"/>
          <w:szCs w:val="22"/>
        </w:rPr>
        <w:t>Dámska:</w:t>
      </w:r>
    </w:p>
    <w:p w:rsidR="007E1CAE" w:rsidRPr="007E1CAE" w:rsidRDefault="007E1CAE" w:rsidP="007E1CAE">
      <w:pPr>
        <w:pStyle w:val="Zkladntext1"/>
        <w:shd w:val="clear" w:color="auto" w:fill="auto"/>
        <w:tabs>
          <w:tab w:val="right" w:pos="2362"/>
          <w:tab w:val="left" w:pos="3559"/>
        </w:tabs>
        <w:spacing w:after="0" w:line="283" w:lineRule="exact"/>
        <w:ind w:left="7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L</w:t>
      </w:r>
      <w:r w:rsidRPr="007E1CAE">
        <w:rPr>
          <w:rFonts w:ascii="Arial" w:hAnsi="Arial" w:cs="Arial"/>
          <w:sz w:val="22"/>
          <w:szCs w:val="22"/>
        </w:rPr>
        <w:tab/>
        <w:t>42</w:t>
      </w:r>
      <w:r w:rsidRPr="007E1CAE">
        <w:rPr>
          <w:rFonts w:ascii="Arial" w:hAnsi="Arial" w:cs="Arial"/>
          <w:sz w:val="22"/>
          <w:szCs w:val="22"/>
        </w:rPr>
        <w:tab/>
        <w:t>1 ks</w:t>
      </w:r>
    </w:p>
    <w:p w:rsidR="007E1CAE" w:rsidRPr="007E1CAE" w:rsidRDefault="007E1CAE" w:rsidP="007E1CAE">
      <w:pPr>
        <w:pStyle w:val="Zkladntext1"/>
        <w:shd w:val="clear" w:color="auto" w:fill="auto"/>
        <w:tabs>
          <w:tab w:val="left" w:pos="3559"/>
        </w:tabs>
        <w:spacing w:after="236" w:line="283" w:lineRule="exact"/>
        <w:ind w:left="214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44</w:t>
      </w:r>
      <w:r w:rsidRPr="007E1CAE">
        <w:rPr>
          <w:rFonts w:ascii="Arial" w:hAnsi="Arial" w:cs="Arial"/>
          <w:sz w:val="22"/>
          <w:szCs w:val="22"/>
        </w:rPr>
        <w:tab/>
        <w:t>2 ks</w:t>
      </w:r>
    </w:p>
    <w:p w:rsidR="007E1CAE" w:rsidRDefault="007E1CAE" w:rsidP="007E1CAE">
      <w:pPr>
        <w:pStyle w:val="Zkladntext1"/>
        <w:shd w:val="clear" w:color="auto" w:fill="auto"/>
        <w:spacing w:after="0" w:line="288" w:lineRule="exact"/>
        <w:ind w:left="20"/>
        <w:rPr>
          <w:rFonts w:ascii="Arial" w:hAnsi="Arial" w:cs="Arial"/>
          <w:sz w:val="22"/>
          <w:szCs w:val="22"/>
        </w:rPr>
      </w:pPr>
      <w:r w:rsidRPr="007E1CAE">
        <w:rPr>
          <w:rFonts w:ascii="Arial" w:hAnsi="Arial" w:cs="Arial"/>
          <w:sz w:val="22"/>
          <w:szCs w:val="22"/>
        </w:rPr>
        <w:t>Spolu 3 ks.</w:t>
      </w:r>
    </w:p>
    <w:p w:rsidR="007E1CAE" w:rsidRDefault="007E1CAE" w:rsidP="007E1CAE">
      <w:pPr>
        <w:pStyle w:val="Zkladntext40"/>
        <w:shd w:val="clear" w:color="auto" w:fill="auto"/>
        <w:spacing w:before="0" w:after="9" w:line="240" w:lineRule="exact"/>
        <w:rPr>
          <w:rFonts w:ascii="Arial" w:hAnsi="Arial" w:cs="Arial"/>
          <w:b w:val="0"/>
          <w:bCs w:val="0"/>
          <w:color w:val="000000"/>
          <w:lang w:eastAsia="sk-SK" w:bidi="sk-SK"/>
        </w:rPr>
      </w:pPr>
      <w:bookmarkStart w:id="3" w:name="bookmark3"/>
    </w:p>
    <w:p w:rsidR="007E1CAE" w:rsidRPr="007E1CAE" w:rsidRDefault="007E1CAE" w:rsidP="007E1CAE">
      <w:pPr>
        <w:pStyle w:val="Zkladntext40"/>
        <w:shd w:val="clear" w:color="auto" w:fill="auto"/>
        <w:spacing w:before="0" w:after="9" w:line="240" w:lineRule="exact"/>
        <w:ind w:hanging="14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color w:val="000000"/>
          <w:lang w:eastAsia="sk-SK" w:bidi="sk-SK"/>
        </w:rPr>
        <w:t xml:space="preserve">E. 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>Rukavice bavlnené</w:t>
      </w:r>
      <w:bookmarkEnd w:id="3"/>
    </w:p>
    <w:p w:rsidR="007E1CAE" w:rsidRDefault="007E1CAE" w:rsidP="007E1CAE">
      <w:pPr>
        <w:pStyle w:val="Zkladntext1"/>
        <w:shd w:val="clear" w:color="auto" w:fill="auto"/>
        <w:spacing w:after="0" w:line="220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E1CAE">
        <w:rPr>
          <w:rFonts w:ascii="Arial" w:hAnsi="Arial" w:cs="Arial"/>
          <w:sz w:val="22"/>
          <w:szCs w:val="22"/>
        </w:rPr>
        <w:t>Rukavice bavlnené tenké, 5 prstové, 100 % bavlna, biele.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20" w:lineRule="exact"/>
        <w:ind w:left="20"/>
        <w:rPr>
          <w:rFonts w:ascii="Arial" w:hAnsi="Arial" w:cs="Arial"/>
          <w:sz w:val="22"/>
          <w:szCs w:val="22"/>
        </w:rPr>
      </w:pPr>
    </w:p>
    <w:p w:rsidR="007E1CAE" w:rsidRDefault="007E1CAE" w:rsidP="007E1CAE">
      <w:pPr>
        <w:pStyle w:val="Zkladntext1"/>
        <w:shd w:val="clear" w:color="auto" w:fill="auto"/>
        <w:spacing w:after="0" w:line="220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E1CAE">
        <w:rPr>
          <w:rFonts w:ascii="Arial" w:hAnsi="Arial" w:cs="Arial"/>
          <w:sz w:val="22"/>
          <w:szCs w:val="22"/>
        </w:rPr>
        <w:t>Počet párov: 18</w:t>
      </w:r>
    </w:p>
    <w:p w:rsidR="007E1CAE" w:rsidRDefault="007E1CAE" w:rsidP="007E1CAE">
      <w:pPr>
        <w:pStyle w:val="Zkladntext21"/>
        <w:shd w:val="clear" w:color="auto" w:fill="auto"/>
        <w:spacing w:after="264" w:line="220" w:lineRule="exact"/>
        <w:rPr>
          <w:rFonts w:ascii="Arial" w:hAnsi="Arial" w:cs="Arial"/>
          <w:b w:val="0"/>
          <w:bCs w:val="0"/>
          <w:color w:val="000000"/>
          <w:lang w:eastAsia="sk-SK" w:bidi="sk-SK"/>
        </w:rPr>
      </w:pPr>
    </w:p>
    <w:p w:rsidR="007E1CAE" w:rsidRPr="007E1CAE" w:rsidRDefault="007E1CAE" w:rsidP="007E1CAE">
      <w:pPr>
        <w:pStyle w:val="Zkladntext21"/>
        <w:shd w:val="clear" w:color="auto" w:fill="auto"/>
        <w:spacing w:line="220" w:lineRule="exact"/>
        <w:ind w:hanging="142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color w:val="000000"/>
          <w:lang w:eastAsia="sk-SK" w:bidi="sk-SK"/>
        </w:rPr>
        <w:t xml:space="preserve">F. </w:t>
      </w:r>
      <w:r w:rsidRPr="007E1CAE">
        <w:rPr>
          <w:rFonts w:ascii="Arial" w:hAnsi="Arial" w:cs="Arial"/>
          <w:b w:val="0"/>
          <w:color w:val="000000"/>
          <w:lang w:eastAsia="sk-SK" w:bidi="sk-SK"/>
        </w:rPr>
        <w:t>Rukavice pracovné latexové dlhé</w:t>
      </w:r>
    </w:p>
    <w:p w:rsidR="007E1CAE" w:rsidRDefault="007E1CAE" w:rsidP="007E1CAE">
      <w:pPr>
        <w:pStyle w:val="Zkladntext1"/>
        <w:shd w:val="clear" w:color="auto" w:fill="auto"/>
        <w:spacing w:after="0" w:line="288" w:lineRule="exact"/>
        <w:ind w:left="20" w:righ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CAE">
        <w:rPr>
          <w:rFonts w:ascii="Arial" w:hAnsi="Arial" w:cs="Arial"/>
          <w:sz w:val="22"/>
          <w:szCs w:val="22"/>
        </w:rPr>
        <w:t xml:space="preserve">Latexové pracovné rukavice s velúrovou úpravou vnútorného povrchu. Protišmyková </w:t>
      </w:r>
      <w:r>
        <w:rPr>
          <w:rFonts w:ascii="Arial" w:hAnsi="Arial" w:cs="Arial"/>
          <w:sz w:val="22"/>
          <w:szCs w:val="22"/>
        </w:rPr>
        <w:t xml:space="preserve"> </w:t>
      </w:r>
      <w:r w:rsidRPr="007E1CAE">
        <w:rPr>
          <w:rFonts w:ascii="Arial" w:hAnsi="Arial" w:cs="Arial"/>
          <w:sz w:val="22"/>
          <w:szCs w:val="22"/>
        </w:rPr>
        <w:t>textúra na dlani a prstoch. Farba žltá. Hrúbka 0,35 mm, dĺžka 30,5 cm.</w:t>
      </w:r>
    </w:p>
    <w:p w:rsidR="007E1CAE" w:rsidRPr="007E1CAE" w:rsidRDefault="007E1CAE" w:rsidP="007E1CAE">
      <w:pPr>
        <w:pStyle w:val="Zkladntext1"/>
        <w:shd w:val="clear" w:color="auto" w:fill="auto"/>
        <w:spacing w:after="0" w:line="288" w:lineRule="exact"/>
        <w:ind w:left="20" w:right="240"/>
        <w:rPr>
          <w:rFonts w:ascii="Arial" w:hAnsi="Arial" w:cs="Arial"/>
          <w:sz w:val="22"/>
          <w:szCs w:val="22"/>
        </w:rPr>
      </w:pPr>
    </w:p>
    <w:p w:rsidR="007E1CAE" w:rsidRPr="007E1CAE" w:rsidRDefault="007E1CAE" w:rsidP="007E1CAE">
      <w:pPr>
        <w:pStyle w:val="Zkladntext1"/>
        <w:shd w:val="clear" w:color="auto" w:fill="auto"/>
        <w:spacing w:after="263" w:line="220" w:lineRule="exact"/>
        <w:ind w:lef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E1CAE">
        <w:rPr>
          <w:rFonts w:ascii="Arial" w:hAnsi="Arial" w:cs="Arial"/>
          <w:sz w:val="22"/>
          <w:szCs w:val="22"/>
        </w:rPr>
        <w:t>Počet párov: 792</w:t>
      </w: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</w:rPr>
      </w:pPr>
      <w:r w:rsidRPr="003B7DE6">
        <w:rPr>
          <w:rFonts w:ascii="Arial" w:hAnsi="Arial" w:cs="Arial"/>
          <w:b/>
        </w:rPr>
        <w:t>Tovar požadujeme dodať nový, nevystavovaný, nepoužívaný, v prvej akostnej triede.</w:t>
      </w: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  <w:color w:val="000000"/>
          <w:lang w:eastAsia="sk-SK"/>
        </w:rPr>
      </w:pPr>
      <w:r w:rsidRPr="003B7DE6">
        <w:rPr>
          <w:rFonts w:ascii="Arial" w:hAnsi="Arial" w:cs="Arial"/>
          <w:b/>
          <w:color w:val="000000"/>
          <w:lang w:eastAsia="sk-SK"/>
        </w:rPr>
        <w:t>Objednávateľ si vyhradzuje právo výmeny tovaru v prípade nevyhovujúcej veľkosti za menšie alebo väčšie číslo a prípadná výmena tovaru nemá vplyv na celkovú cenu zákazky.</w:t>
      </w:r>
    </w:p>
    <w:p w:rsidR="002B256E" w:rsidRPr="002B256E" w:rsidRDefault="002B256E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10091D" w:rsidRPr="002B256E" w:rsidRDefault="0010091D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sz w:val="22"/>
          <w:szCs w:val="22"/>
        </w:rPr>
      </w:pPr>
      <w:r w:rsidRPr="00700A70">
        <w:rPr>
          <w:rFonts w:ascii="Arial" w:hAnsi="Arial" w:cs="Arial"/>
          <w:b/>
          <w:sz w:val="22"/>
          <w:szCs w:val="22"/>
        </w:rPr>
        <w:t>Predpokladaná hodnota zákazky celkom:</w:t>
      </w:r>
      <w:r w:rsidRPr="002B256E">
        <w:rPr>
          <w:rFonts w:ascii="Arial" w:hAnsi="Arial" w:cs="Arial"/>
          <w:sz w:val="22"/>
          <w:szCs w:val="22"/>
        </w:rPr>
        <w:t xml:space="preserve"> </w:t>
      </w:r>
      <w:r w:rsidR="007E1CAE">
        <w:rPr>
          <w:rFonts w:ascii="Arial" w:hAnsi="Arial" w:cs="Arial"/>
          <w:sz w:val="22"/>
          <w:szCs w:val="22"/>
        </w:rPr>
        <w:t>2 223,56</w:t>
      </w:r>
      <w:r w:rsidRPr="002B256E">
        <w:rPr>
          <w:rFonts w:ascii="Arial" w:hAnsi="Arial" w:cs="Arial"/>
          <w:b/>
          <w:sz w:val="22"/>
          <w:szCs w:val="22"/>
        </w:rPr>
        <w:t xml:space="preserve"> </w:t>
      </w:r>
      <w:r w:rsidRPr="002B256E">
        <w:rPr>
          <w:rFonts w:ascii="Arial" w:hAnsi="Arial" w:cs="Arial"/>
          <w:sz w:val="22"/>
          <w:szCs w:val="22"/>
        </w:rPr>
        <w:t>eur</w:t>
      </w:r>
      <w:r w:rsidR="007E1CAE">
        <w:rPr>
          <w:rFonts w:ascii="Arial" w:hAnsi="Arial" w:cs="Arial"/>
          <w:sz w:val="22"/>
          <w:szCs w:val="22"/>
        </w:rPr>
        <w:t xml:space="preserve"> s</w:t>
      </w:r>
      <w:r w:rsidRPr="002B256E">
        <w:rPr>
          <w:rFonts w:ascii="Arial" w:hAnsi="Arial" w:cs="Arial"/>
          <w:sz w:val="22"/>
          <w:szCs w:val="22"/>
        </w:rPr>
        <w:t xml:space="preserve">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>3. Kritérium na vyhodnotenie ponúk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 </w:t>
      </w:r>
      <w:r w:rsidRPr="002B256E">
        <w:rPr>
          <w:sz w:val="22"/>
          <w:szCs w:val="22"/>
        </w:rPr>
        <w:t xml:space="preserve">Najnižšia cena predmetu zákazky celkom vrátane DPH v eurách.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4. Miesto a lehota na predloženie ponúk: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Termín predloženia cenovej ponuky: do </w:t>
      </w:r>
      <w:r w:rsidR="00272755">
        <w:rPr>
          <w:sz w:val="22"/>
          <w:szCs w:val="22"/>
        </w:rPr>
        <w:t>2</w:t>
      </w:r>
      <w:r w:rsidR="007E1CAE">
        <w:rPr>
          <w:sz w:val="22"/>
          <w:szCs w:val="22"/>
        </w:rPr>
        <w:t>0</w:t>
      </w:r>
      <w:r w:rsidRPr="002B256E">
        <w:rPr>
          <w:sz w:val="22"/>
          <w:szCs w:val="22"/>
        </w:rPr>
        <w:t>.</w:t>
      </w:r>
      <w:r w:rsidR="007E1CAE">
        <w:rPr>
          <w:sz w:val="22"/>
          <w:szCs w:val="22"/>
        </w:rPr>
        <w:t>1</w:t>
      </w:r>
      <w:r w:rsidRPr="002B256E">
        <w:rPr>
          <w:sz w:val="22"/>
          <w:szCs w:val="22"/>
        </w:rPr>
        <w:t>0.20</w:t>
      </w:r>
      <w:r w:rsidR="007E1CAE">
        <w:rPr>
          <w:sz w:val="22"/>
          <w:szCs w:val="22"/>
        </w:rPr>
        <w:t>20</w:t>
      </w:r>
      <w:r w:rsidRPr="002B256E">
        <w:rPr>
          <w:sz w:val="22"/>
          <w:szCs w:val="22"/>
        </w:rPr>
        <w:t xml:space="preserve"> do 10.00 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Na adresu: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Oddelenie pre verejné obstarávanie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Dolnozemská cesta č.1,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</w:t>
      </w:r>
      <w:r w:rsidR="00750878">
        <w:rPr>
          <w:sz w:val="22"/>
          <w:szCs w:val="22"/>
        </w:rPr>
        <w:t>galina.uherkova</w:t>
      </w:r>
      <w:r w:rsidRPr="002B256E">
        <w:rPr>
          <w:sz w:val="22"/>
          <w:szCs w:val="22"/>
        </w:rPr>
        <w:t xml:space="preserve">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informácie na </w:t>
      </w:r>
      <w:proofErr w:type="spellStart"/>
      <w:r w:rsidRPr="002B256E">
        <w:rPr>
          <w:sz w:val="22"/>
          <w:szCs w:val="22"/>
        </w:rPr>
        <w:t>tel.č</w:t>
      </w:r>
      <w:proofErr w:type="spellEnd"/>
      <w:r w:rsidRPr="002B256E">
        <w:rPr>
          <w:sz w:val="22"/>
          <w:szCs w:val="22"/>
        </w:rPr>
        <w:t xml:space="preserve">. +421 </w:t>
      </w:r>
      <w:r w:rsidR="00A21F36" w:rsidRPr="002B256E">
        <w:rPr>
          <w:sz w:val="22"/>
          <w:szCs w:val="22"/>
        </w:rPr>
        <w:t>2</w:t>
      </w:r>
      <w:r w:rsidRPr="002B256E">
        <w:rPr>
          <w:sz w:val="22"/>
          <w:szCs w:val="22"/>
        </w:rPr>
        <w:t xml:space="preserve">67295269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kontaktná osoba: Ing. Galina Uherková </w:t>
      </w:r>
    </w:p>
    <w:p w:rsidR="0025077B" w:rsidRPr="002B256E" w:rsidRDefault="00DB0613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Ponuku je možné predložiť e-mailom, poštou alebo osobne</w:t>
      </w:r>
    </w:p>
    <w:p w:rsidR="00DB0613" w:rsidRPr="002B256E" w:rsidRDefault="00DB0613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Ponuka musí obsahovať: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výpočet ceny predmetu zákazky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</w:t>
      </w:r>
      <w:r w:rsidRPr="002B256E">
        <w:rPr>
          <w:sz w:val="22"/>
          <w:szCs w:val="22"/>
        </w:rPr>
        <w:t xml:space="preserve">opis  predmetu zákazky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podmienky účasti.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5. Miesto poskytnutia/dodania predmetu zákazky: </w:t>
      </w:r>
    </w:p>
    <w:p w:rsidR="007E1CAE" w:rsidRPr="002B256E" w:rsidRDefault="007E1CAE" w:rsidP="007E1CAE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Ekonomická univerzita v Bratislave </w:t>
      </w:r>
    </w:p>
    <w:p w:rsidR="007E1CAE" w:rsidRPr="002B256E" w:rsidRDefault="007E1CAE" w:rsidP="007E1CAE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Dolnozemská cesta č.1, 852 35 Bratislava </w:t>
      </w:r>
    </w:p>
    <w:p w:rsidR="00272755" w:rsidRPr="002B256E" w:rsidRDefault="00272755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6. Podmienky účasti uchádzačov: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Súčasťou predloženej ponuky bude: aj fotokópia, alebo </w:t>
      </w:r>
      <w:proofErr w:type="spellStart"/>
      <w:r w:rsidRPr="00FD17D1">
        <w:rPr>
          <w:rFonts w:ascii="Arial" w:hAnsi="Arial" w:cs="Arial"/>
          <w:color w:val="000000"/>
        </w:rPr>
        <w:t>scan</w:t>
      </w:r>
      <w:proofErr w:type="spellEnd"/>
      <w:r w:rsidRPr="00FD17D1">
        <w:rPr>
          <w:rFonts w:ascii="Arial" w:hAnsi="Arial" w:cs="Arial"/>
          <w:color w:val="000000"/>
        </w:rPr>
        <w:t xml:space="preserve"> dokladu o oprávnení </w:t>
      </w:r>
      <w:r w:rsidR="00CF21A8">
        <w:rPr>
          <w:rFonts w:ascii="Arial" w:hAnsi="Arial" w:cs="Arial"/>
          <w:color w:val="000000"/>
        </w:rPr>
        <w:t>dodávať tovar, ktorý je</w:t>
      </w:r>
      <w:r w:rsidRPr="00FD17D1">
        <w:rPr>
          <w:rFonts w:ascii="Arial" w:hAnsi="Arial" w:cs="Arial"/>
          <w:color w:val="000000"/>
        </w:rPr>
        <w:t xml:space="preserve"> predmetom zákazky.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 zapísaný v zozname hospodárskych subjektov (ZHS) podľa §152 ZVO môže preukázať splnenie podmienok účasti osobného postavenia informáciou o zapísaní do ZHS, alebo predložením platného potvrdenia úradu o zapísaní do ZHS,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uchádzač, ktorý nie je zapísaný v ZHS podľa § 152 ZVO preukáže splnenie podmienok účasti osobného postavenia dokladom v súlade s § 32 ods. 2 písm. e) ZVO.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v prípade, že takáto informácia je uvedená vo verejne dostupnom a bezplatnom elektronickom registri, postačuje, ak uchádzač vo svojej ponuke uvedie </w:t>
      </w:r>
      <w:proofErr w:type="spellStart"/>
      <w:r w:rsidRPr="00FD17D1">
        <w:rPr>
          <w:rFonts w:ascii="Arial" w:hAnsi="Arial" w:cs="Arial"/>
          <w:color w:val="000000"/>
        </w:rPr>
        <w:t>link</w:t>
      </w:r>
      <w:proofErr w:type="spellEnd"/>
      <w:r w:rsidRPr="00FD17D1">
        <w:rPr>
          <w:rFonts w:ascii="Arial" w:hAnsi="Arial" w:cs="Arial"/>
          <w:color w:val="000000"/>
        </w:rPr>
        <w:t xml:space="preserve"> (odkaz na webovú stránku) na požadovanú informáciu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čestné vyhlásenie, že nemá uložený zákaz účasti vo verejnom obstarávaní potvrdený konečným rozhodnutím v Slovenskej republike alebo v štáte sídla, miesta podnikania alebo obvyklého pobytu. </w:t>
      </w:r>
    </w:p>
    <w:p w:rsidR="00FD17D1" w:rsidRPr="00FD17D1" w:rsidRDefault="00FD17D1" w:rsidP="00B92C5B">
      <w:pPr>
        <w:pStyle w:val="Default"/>
        <w:jc w:val="both"/>
        <w:rPr>
          <w:b/>
          <w:bCs/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7. Stanovenie ceny predmetu zákazky: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Cena musí byť uvedená v nasledovnej štruktúre: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bez DPH </w:t>
      </w:r>
    </w:p>
    <w:p w:rsidR="0010091D" w:rsidRPr="002B256E" w:rsidRDefault="0010091D" w:rsidP="00B92C5B">
      <w:pPr>
        <w:pStyle w:val="Default"/>
        <w:spacing w:after="17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výška a sadzba DPH </w:t>
      </w:r>
    </w:p>
    <w:p w:rsidR="0010091D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s DPH </w:t>
      </w:r>
    </w:p>
    <w:p w:rsidR="00F71119" w:rsidRPr="002B256E" w:rsidRDefault="00F71119" w:rsidP="00B92C5B">
      <w:pPr>
        <w:pStyle w:val="Default"/>
        <w:jc w:val="both"/>
        <w:rPr>
          <w:sz w:val="22"/>
          <w:szCs w:val="22"/>
        </w:rPr>
      </w:pPr>
    </w:p>
    <w:p w:rsidR="00F71119" w:rsidRPr="00F71119" w:rsidRDefault="00F71119" w:rsidP="00F71119">
      <w:pPr>
        <w:jc w:val="both"/>
        <w:rPr>
          <w:rFonts w:ascii="Times New Roman" w:hAnsi="Times New Roman" w:cs="Times New Roman"/>
        </w:rPr>
      </w:pPr>
      <w:r w:rsidRPr="00F71119">
        <w:rPr>
          <w:rFonts w:ascii="Arial" w:hAnsi="Arial" w:cs="Arial"/>
          <w:u w:val="single"/>
        </w:rPr>
        <w:t>Financovanie a fakturácia</w:t>
      </w:r>
      <w:r w:rsidRPr="00F71119">
        <w:rPr>
          <w:rFonts w:ascii="Arial" w:hAnsi="Arial" w:cs="Arial"/>
        </w:rPr>
        <w:t xml:space="preserve">: </w:t>
      </w:r>
      <w:r w:rsidRPr="00F71119">
        <w:rPr>
          <w:rFonts w:ascii="Arial" w:hAnsi="Arial" w:cs="Arial"/>
          <w:noProof/>
        </w:rPr>
        <w:t xml:space="preserve">Predmet obstarávania sa bude financovať formou bezhotovostného platobného styku na základe faktúry </w:t>
      </w:r>
      <w:r>
        <w:rPr>
          <w:rFonts w:ascii="Arial" w:hAnsi="Arial" w:cs="Arial"/>
          <w:noProof/>
        </w:rPr>
        <w:t>dodávateľa</w:t>
      </w:r>
      <w:r w:rsidRPr="00F71119">
        <w:rPr>
          <w:rFonts w:ascii="Arial" w:hAnsi="Arial" w:cs="Arial"/>
          <w:noProof/>
        </w:rPr>
        <w:t xml:space="preserve">, a to do 30 dní odo dňa jej doručenia </w:t>
      </w:r>
      <w:r>
        <w:rPr>
          <w:rFonts w:ascii="Arial" w:hAnsi="Arial" w:cs="Arial"/>
          <w:noProof/>
        </w:rPr>
        <w:t>objednávateľovi</w:t>
      </w:r>
      <w:r w:rsidRPr="00F71119">
        <w:rPr>
          <w:rFonts w:ascii="Arial" w:hAnsi="Arial" w:cs="Arial"/>
          <w:noProof/>
        </w:rPr>
        <w:t xml:space="preserve">. Objednavateľ preddavok na predmet </w:t>
      </w:r>
      <w:r w:rsidRPr="00F71119">
        <w:rPr>
          <w:rFonts w:ascii="Arial" w:hAnsi="Arial" w:cs="Arial"/>
        </w:rPr>
        <w:t>zákazky</w:t>
      </w:r>
      <w:r w:rsidRPr="00F71119">
        <w:rPr>
          <w:rFonts w:ascii="Arial" w:hAnsi="Arial" w:cs="Arial"/>
          <w:noProof/>
        </w:rPr>
        <w:t xml:space="preserve"> neposkytuje</w:t>
      </w:r>
      <w:r w:rsidRPr="00F71119">
        <w:rPr>
          <w:rFonts w:ascii="Times New Roman" w:hAnsi="Times New Roman" w:cs="Times New Roman"/>
          <w:noProof/>
        </w:rPr>
        <w:t>.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B256E">
        <w:rPr>
          <w:sz w:val="22"/>
          <w:szCs w:val="22"/>
        </w:rPr>
        <w:t>Z.z</w:t>
      </w:r>
      <w:proofErr w:type="spellEnd"/>
      <w:r w:rsidRPr="002B256E">
        <w:rPr>
          <w:sz w:val="22"/>
          <w:szCs w:val="22"/>
        </w:rPr>
        <w:t xml:space="preserve">. a cenu vrátane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Platba až po poskytnutí.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Všetky ceny a výpočty sa zaokrúhľujú na dve desatinné miesta na najbližší eurocent.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8. Lehota poskytnutia/dodania</w:t>
      </w:r>
      <w:r w:rsidRPr="002B256E">
        <w:rPr>
          <w:sz w:val="22"/>
          <w:szCs w:val="22"/>
        </w:rPr>
        <w:t xml:space="preserve">: </w:t>
      </w:r>
      <w:r w:rsidR="00CA3AB4">
        <w:rPr>
          <w:sz w:val="22"/>
          <w:szCs w:val="22"/>
        </w:rPr>
        <w:t>do 1</w:t>
      </w:r>
      <w:r w:rsidR="005876A3">
        <w:rPr>
          <w:sz w:val="22"/>
          <w:szCs w:val="22"/>
        </w:rPr>
        <w:t>4 dní od vystavenia záväznej objednávky.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Pr="002B256E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9. Ďalšie informácie </w:t>
      </w:r>
    </w:p>
    <w:p w:rsidR="00F71119" w:rsidRPr="00F71119" w:rsidRDefault="00F71119" w:rsidP="0011488D">
      <w:pPr>
        <w:widowControl w:val="0"/>
        <w:spacing w:after="0" w:line="269" w:lineRule="exact"/>
        <w:ind w:right="160"/>
        <w:jc w:val="both"/>
        <w:rPr>
          <w:rFonts w:ascii="Arial" w:hAnsi="Arial" w:cs="Arial"/>
        </w:rPr>
      </w:pPr>
      <w:r w:rsidRPr="00F71119">
        <w:rPr>
          <w:rStyle w:val="Zkladntext2Nietun"/>
          <w:rFonts w:ascii="Arial" w:hAnsi="Arial" w:cs="Arial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F71119" w:rsidRPr="00F71119" w:rsidRDefault="0011488D" w:rsidP="0011488D">
      <w:pPr>
        <w:spacing w:after="0"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b) O ukončení tohto prieskumu trhu bude Verejný obstarávateľ bezodkladne informovať všetkých   uchádzačov, resp. všetky subjekty, ktorých vyzval na predloženie ponuky.</w:t>
      </w:r>
    </w:p>
    <w:p w:rsidR="00F71119" w:rsidRPr="00F71119" w:rsidRDefault="0011488D" w:rsidP="00F71119">
      <w:pPr>
        <w:spacing w:after="0" w:line="269" w:lineRule="exact"/>
        <w:ind w:right="160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d)  Uchádzači znášajú všetky náklady súvisiace s vypracovaním svojej cenovej ponuky.</w:t>
      </w:r>
    </w:p>
    <w:p w:rsidR="00F71119" w:rsidRPr="00F71119" w:rsidRDefault="00F71119" w:rsidP="00F7111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3AB4" w:rsidRPr="00E66AB3" w:rsidRDefault="0011488D" w:rsidP="0011488D">
      <w:pPr>
        <w:ind w:left="142" w:hanging="142"/>
        <w:jc w:val="both"/>
      </w:pPr>
      <w:r>
        <w:t xml:space="preserve">  </w:t>
      </w:r>
      <w:r w:rsidR="00CA3AB4">
        <w:t xml:space="preserve"> </w:t>
      </w:r>
      <w:r w:rsidR="00CA3AB4" w:rsidRPr="00CA3AB4">
        <w:rPr>
          <w:rFonts w:ascii="Arial" w:hAnsi="Arial" w:cs="Arial"/>
        </w:rPr>
        <w:t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 ako je uvedené v popise technických vlastností tohto opisného formulára</w:t>
      </w:r>
      <w:r w:rsidR="00CA3AB4" w:rsidRPr="00E66AB3">
        <w:t>.</w:t>
      </w:r>
    </w:p>
    <w:p w:rsidR="00CA3AB4" w:rsidRPr="00E66AB3" w:rsidRDefault="00CA3AB4" w:rsidP="00CA3AB4">
      <w:pPr>
        <w:jc w:val="both"/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sectPr w:rsidR="00306F1D" w:rsidRPr="002B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028"/>
    <w:multiLevelType w:val="multilevel"/>
    <w:tmpl w:val="1772EC6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636883"/>
    <w:multiLevelType w:val="hybridMultilevel"/>
    <w:tmpl w:val="01CA01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86373"/>
    <w:multiLevelType w:val="hybridMultilevel"/>
    <w:tmpl w:val="C988F2BE"/>
    <w:lvl w:ilvl="0" w:tplc="FF028BC6">
      <w:start w:val="1"/>
      <w:numFmt w:val="upperLetter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00" w:hanging="360"/>
      </w:p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48AB032F"/>
    <w:multiLevelType w:val="multilevel"/>
    <w:tmpl w:val="8042D91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31202E"/>
    <w:multiLevelType w:val="multilevel"/>
    <w:tmpl w:val="91D62572"/>
    <w:lvl w:ilvl="0">
      <w:start w:val="3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A7219E"/>
    <w:multiLevelType w:val="multilevel"/>
    <w:tmpl w:val="BCE0915E"/>
    <w:lvl w:ilvl="0">
      <w:start w:val="5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D"/>
    <w:rsid w:val="0000366C"/>
    <w:rsid w:val="00015487"/>
    <w:rsid w:val="00017043"/>
    <w:rsid w:val="000767E6"/>
    <w:rsid w:val="000852D2"/>
    <w:rsid w:val="000D3B80"/>
    <w:rsid w:val="000E4B1E"/>
    <w:rsid w:val="0010091D"/>
    <w:rsid w:val="0011488D"/>
    <w:rsid w:val="0025077B"/>
    <w:rsid w:val="00272755"/>
    <w:rsid w:val="002B256E"/>
    <w:rsid w:val="00301312"/>
    <w:rsid w:val="00306F1D"/>
    <w:rsid w:val="00311FE9"/>
    <w:rsid w:val="00365C67"/>
    <w:rsid w:val="00372C79"/>
    <w:rsid w:val="00393EA2"/>
    <w:rsid w:val="003A2F9E"/>
    <w:rsid w:val="003B4AC1"/>
    <w:rsid w:val="003B7DE6"/>
    <w:rsid w:val="003D0949"/>
    <w:rsid w:val="00441D6E"/>
    <w:rsid w:val="00471AA2"/>
    <w:rsid w:val="004E7791"/>
    <w:rsid w:val="005876A3"/>
    <w:rsid w:val="00700A70"/>
    <w:rsid w:val="00736BF7"/>
    <w:rsid w:val="00750878"/>
    <w:rsid w:val="007E1CAE"/>
    <w:rsid w:val="007F37ED"/>
    <w:rsid w:val="0080454E"/>
    <w:rsid w:val="00806792"/>
    <w:rsid w:val="008B1437"/>
    <w:rsid w:val="00944AF5"/>
    <w:rsid w:val="009E08F5"/>
    <w:rsid w:val="009F3BEC"/>
    <w:rsid w:val="00A21F36"/>
    <w:rsid w:val="00A228F3"/>
    <w:rsid w:val="00A8289E"/>
    <w:rsid w:val="00A84317"/>
    <w:rsid w:val="00AB1427"/>
    <w:rsid w:val="00AD1512"/>
    <w:rsid w:val="00AE0A59"/>
    <w:rsid w:val="00B37BE7"/>
    <w:rsid w:val="00B92C5B"/>
    <w:rsid w:val="00BC17D3"/>
    <w:rsid w:val="00CA3AB4"/>
    <w:rsid w:val="00CF21A8"/>
    <w:rsid w:val="00D06D5E"/>
    <w:rsid w:val="00D91910"/>
    <w:rsid w:val="00DB0613"/>
    <w:rsid w:val="00DB6DBD"/>
    <w:rsid w:val="00DF5B67"/>
    <w:rsid w:val="00EE33D3"/>
    <w:rsid w:val="00F6574B"/>
    <w:rsid w:val="00F71119"/>
    <w:rsid w:val="00F84DC0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98DD"/>
  <w15:chartTrackingRefBased/>
  <w15:docId w15:val="{4787A28F-E405-4618-A02B-A0933FA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2"/>
    <w:locked/>
    <w:rsid w:val="001009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091D"/>
    <w:pPr>
      <w:widowControl w:val="0"/>
      <w:shd w:val="clear" w:color="auto" w:fill="FFFFFF"/>
      <w:spacing w:before="240"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F1D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25077B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character" w:customStyle="1" w:styleId="Nzovtabuky">
    <w:name w:val="Názov tabuľky_"/>
    <w:basedOn w:val="Predvolenpsmoodseku"/>
    <w:link w:val="Nzovtabuky0"/>
    <w:rsid w:val="002B25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2B256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Zkladntext2Nietun">
    <w:name w:val="Základný text (2) + Nie tučné"/>
    <w:basedOn w:val="Predvolenpsmoodseku"/>
    <w:rsid w:val="00F711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7111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71119"/>
  </w:style>
  <w:style w:type="paragraph" w:styleId="Bezriadkovania">
    <w:name w:val="No Spacing"/>
    <w:link w:val="BezriadkovaniaChar"/>
    <w:uiPriority w:val="99"/>
    <w:qFormat/>
    <w:rsid w:val="00B37BE7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99"/>
    <w:qFormat/>
    <w:rsid w:val="00B37BE7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37BE7"/>
    <w:rPr>
      <w:rFonts w:ascii="Calibri" w:eastAsia="Calibri" w:hAnsi="Calibri" w:cs="Times New Roman"/>
    </w:rPr>
  </w:style>
  <w:style w:type="character" w:customStyle="1" w:styleId="Zhlavie1">
    <w:name w:val="Záhlavie #1_"/>
    <w:basedOn w:val="Predvolenpsmoodseku"/>
    <w:link w:val="Zhlavie10"/>
    <w:rsid w:val="007E1CAE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7E1CAE"/>
    <w:pPr>
      <w:widowControl w:val="0"/>
      <w:shd w:val="clear" w:color="auto" w:fill="FFFFFF"/>
      <w:spacing w:before="540" w:after="0" w:line="389" w:lineRule="exact"/>
      <w:outlineLvl w:val="0"/>
    </w:pPr>
    <w:rPr>
      <w:rFonts w:ascii="Calibri" w:eastAsia="Calibri" w:hAnsi="Calibri" w:cs="Calibri"/>
      <w:sz w:val="30"/>
      <w:szCs w:val="30"/>
    </w:rPr>
  </w:style>
  <w:style w:type="character" w:customStyle="1" w:styleId="Zkladntext20">
    <w:name w:val="Základný text (2)_"/>
    <w:basedOn w:val="Predvolenpsmoodseku"/>
    <w:link w:val="Zkladntext21"/>
    <w:rsid w:val="007E1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Calibri15bodovNietun">
    <w:name w:val="Základný text (2) + Calibri;15 bodov;Nie tučné"/>
    <w:basedOn w:val="Zkladntext20"/>
    <w:rsid w:val="007E1CAE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sk-SK" w:eastAsia="sk-SK" w:bidi="sk-SK"/>
    </w:rPr>
  </w:style>
  <w:style w:type="character" w:customStyle="1" w:styleId="Zkladntext3">
    <w:name w:val="Základný text (3)_"/>
    <w:basedOn w:val="Predvolenpsmoodseku"/>
    <w:link w:val="Zkladntext30"/>
    <w:rsid w:val="007E1CA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7E1C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7E1CAE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ý text (3)"/>
    <w:basedOn w:val="Normlny"/>
    <w:link w:val="Zkladntext3"/>
    <w:rsid w:val="007E1CAE"/>
    <w:pPr>
      <w:widowControl w:val="0"/>
      <w:shd w:val="clear" w:color="auto" w:fill="FFFFFF"/>
      <w:spacing w:before="420"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40">
    <w:name w:val="Základný text (4)"/>
    <w:basedOn w:val="Normlny"/>
    <w:link w:val="Zkladntext4"/>
    <w:rsid w:val="007E1CAE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11</cp:revision>
  <cp:lastPrinted>2020-10-14T10:28:00Z</cp:lastPrinted>
  <dcterms:created xsi:type="dcterms:W3CDTF">2020-10-14T10:10:00Z</dcterms:created>
  <dcterms:modified xsi:type="dcterms:W3CDTF">2020-10-14T10:28:00Z</dcterms:modified>
</cp:coreProperties>
</file>