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91D" w:rsidRPr="002B256E" w:rsidRDefault="0010091D" w:rsidP="00B92C5B">
      <w:pPr>
        <w:pStyle w:val="Default"/>
        <w:jc w:val="center"/>
        <w:rPr>
          <w:sz w:val="22"/>
          <w:szCs w:val="22"/>
        </w:rPr>
      </w:pPr>
      <w:r w:rsidRPr="002B256E">
        <w:rPr>
          <w:b/>
          <w:bCs/>
          <w:sz w:val="22"/>
          <w:szCs w:val="22"/>
        </w:rPr>
        <w:t>Zadanie zákazky</w:t>
      </w:r>
    </w:p>
    <w:p w:rsidR="0010091D" w:rsidRPr="002B256E" w:rsidRDefault="0010091D" w:rsidP="00B92C5B">
      <w:pPr>
        <w:pStyle w:val="Default"/>
        <w:jc w:val="center"/>
        <w:rPr>
          <w:sz w:val="22"/>
          <w:szCs w:val="22"/>
        </w:rPr>
      </w:pPr>
      <w:r w:rsidRPr="002B256E">
        <w:rPr>
          <w:sz w:val="22"/>
          <w:szCs w:val="22"/>
        </w:rPr>
        <w:t>Postupom podľa § 117 zákona č. 343/2015 Z. z. o verejnom obstarávaní a o zmene a doplnení niektorých zákonov v znení neskorších predpisov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b/>
          <w:bCs/>
          <w:sz w:val="22"/>
          <w:szCs w:val="22"/>
        </w:rPr>
        <w:t xml:space="preserve">1. Identifikácia verejného obstarávateľa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Názov: Ekonomická univerzita v Bratislave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Sídlo: Dolnozemská cesta č. 1, 852 35 Bratislava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IČO: 00399957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>Telefón: +421 267295269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e-mail: galina.uherkova@euba.sk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>Kontaktná osoba: Ing. Galina Uherková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 </w:t>
      </w:r>
    </w:p>
    <w:p w:rsidR="00A84317" w:rsidRPr="007E1CAE" w:rsidRDefault="0010091D" w:rsidP="00A84317">
      <w:pPr>
        <w:rPr>
          <w:rFonts w:ascii="Arial" w:hAnsi="Arial" w:cs="Arial"/>
        </w:rPr>
      </w:pPr>
      <w:r w:rsidRPr="007E1CAE">
        <w:rPr>
          <w:rFonts w:ascii="Arial" w:hAnsi="Arial" w:cs="Arial"/>
          <w:b/>
          <w:bCs/>
        </w:rPr>
        <w:t>2. Názov predmetu zákazky:</w:t>
      </w:r>
      <w:r w:rsidR="00F71119" w:rsidRPr="007E1CAE">
        <w:rPr>
          <w:rFonts w:ascii="Arial" w:hAnsi="Arial" w:cs="Arial"/>
          <w:b/>
          <w:bCs/>
        </w:rPr>
        <w:t xml:space="preserve"> </w:t>
      </w:r>
      <w:r w:rsidR="00A84317" w:rsidRPr="007E1CAE">
        <w:rPr>
          <w:rFonts w:ascii="Arial" w:hAnsi="Arial" w:cs="Arial"/>
        </w:rPr>
        <w:t>Pracovné odevy, obuv</w:t>
      </w:r>
      <w:r w:rsidR="00EE33D3">
        <w:rPr>
          <w:rFonts w:ascii="Arial" w:hAnsi="Arial" w:cs="Arial"/>
        </w:rPr>
        <w:t xml:space="preserve"> a ochranné pracovné pomôcky</w:t>
      </w:r>
    </w:p>
    <w:p w:rsidR="0010091D" w:rsidRDefault="0010091D" w:rsidP="00B92C5B">
      <w:pPr>
        <w:pStyle w:val="Default"/>
        <w:jc w:val="both"/>
        <w:rPr>
          <w:b/>
          <w:sz w:val="22"/>
          <w:szCs w:val="22"/>
        </w:rPr>
      </w:pPr>
      <w:r w:rsidRPr="00F71119">
        <w:rPr>
          <w:b/>
          <w:sz w:val="22"/>
          <w:szCs w:val="22"/>
        </w:rPr>
        <w:t xml:space="preserve">Opis predmetu zákazky: </w:t>
      </w:r>
    </w:p>
    <w:p w:rsidR="00393EA2" w:rsidRDefault="00393EA2" w:rsidP="00B92C5B">
      <w:pPr>
        <w:pStyle w:val="Default"/>
        <w:jc w:val="both"/>
        <w:rPr>
          <w:b/>
          <w:sz w:val="22"/>
          <w:szCs w:val="22"/>
        </w:rPr>
      </w:pPr>
    </w:p>
    <w:p w:rsidR="007E1CAE" w:rsidRPr="007E1CAE" w:rsidRDefault="007E1CAE" w:rsidP="007E1CAE">
      <w:pPr>
        <w:pStyle w:val="Zhlavie10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ind w:right="320"/>
        <w:rPr>
          <w:rFonts w:ascii="Arial" w:hAnsi="Arial" w:cs="Arial"/>
          <w:sz w:val="22"/>
          <w:szCs w:val="22"/>
        </w:rPr>
      </w:pPr>
      <w:bookmarkStart w:id="0" w:name="bookmark0"/>
      <w:r w:rsidRPr="007E1CAE">
        <w:rPr>
          <w:rFonts w:ascii="Arial" w:hAnsi="Arial" w:cs="Arial"/>
          <w:color w:val="000000"/>
          <w:sz w:val="22"/>
          <w:szCs w:val="22"/>
          <w:lang w:eastAsia="sk-SK" w:bidi="sk-SK"/>
        </w:rPr>
        <w:t xml:space="preserve">Pracovná obuv - Pánsky pohodlný, široký a ľahký sandál z </w:t>
      </w:r>
      <w:proofErr w:type="spellStart"/>
      <w:r w:rsidRPr="007E1CAE">
        <w:rPr>
          <w:rFonts w:ascii="Arial" w:hAnsi="Arial" w:cs="Arial"/>
          <w:color w:val="000000"/>
          <w:sz w:val="22"/>
          <w:szCs w:val="22"/>
          <w:lang w:eastAsia="sk-SK" w:bidi="sk-SK"/>
        </w:rPr>
        <w:t>hovädzinovej</w:t>
      </w:r>
      <w:proofErr w:type="spellEnd"/>
      <w:r w:rsidRPr="007E1CAE">
        <w:rPr>
          <w:rFonts w:ascii="Arial" w:hAnsi="Arial" w:cs="Arial"/>
          <w:color w:val="000000"/>
          <w:sz w:val="22"/>
          <w:szCs w:val="22"/>
          <w:lang w:eastAsia="sk-SK" w:bidi="sk-SK"/>
        </w:rPr>
        <w:t xml:space="preserve"> usne, s plnou špicou a polohovateľným pásikom okolo päty.</w:t>
      </w:r>
      <w:bookmarkEnd w:id="0"/>
    </w:p>
    <w:p w:rsidR="007E1CAE" w:rsidRPr="007E1CAE" w:rsidRDefault="007E1CAE" w:rsidP="007E1CAE">
      <w:pPr>
        <w:pStyle w:val="Zkladntext1"/>
        <w:shd w:val="clear" w:color="auto" w:fill="auto"/>
        <w:spacing w:after="0" w:line="283" w:lineRule="exact"/>
        <w:ind w:left="360" w:right="1040"/>
        <w:rPr>
          <w:rFonts w:ascii="Arial" w:hAnsi="Arial" w:cs="Arial"/>
          <w:sz w:val="22"/>
          <w:szCs w:val="22"/>
        </w:rPr>
      </w:pPr>
      <w:r w:rsidRPr="007E1CAE">
        <w:rPr>
          <w:rFonts w:ascii="Arial" w:hAnsi="Arial" w:cs="Arial"/>
          <w:sz w:val="22"/>
          <w:szCs w:val="22"/>
        </w:rPr>
        <w:t xml:space="preserve">Perforovaný zvršok pre zvýšenú ventiláciu, </w:t>
      </w:r>
      <w:r w:rsidR="0080454E" w:rsidRPr="007E1CAE">
        <w:rPr>
          <w:rFonts w:ascii="Arial" w:hAnsi="Arial" w:cs="Arial"/>
          <w:sz w:val="22"/>
          <w:szCs w:val="22"/>
        </w:rPr>
        <w:t>priedušná</w:t>
      </w:r>
      <w:r w:rsidRPr="007E1CAE">
        <w:rPr>
          <w:rFonts w:ascii="Arial" w:hAnsi="Arial" w:cs="Arial"/>
          <w:sz w:val="22"/>
          <w:szCs w:val="22"/>
        </w:rPr>
        <w:t xml:space="preserve"> podšívka s výbornou </w:t>
      </w:r>
      <w:r w:rsidR="0080454E" w:rsidRPr="007E1CAE">
        <w:rPr>
          <w:rFonts w:ascii="Arial" w:hAnsi="Arial" w:cs="Arial"/>
          <w:sz w:val="22"/>
          <w:szCs w:val="22"/>
        </w:rPr>
        <w:t>absorpciou</w:t>
      </w:r>
      <w:r w:rsidRPr="007E1CAE">
        <w:rPr>
          <w:rFonts w:ascii="Arial" w:hAnsi="Arial" w:cs="Arial"/>
          <w:sz w:val="22"/>
          <w:szCs w:val="22"/>
        </w:rPr>
        <w:t xml:space="preserve"> a desorpciou potu.</w:t>
      </w:r>
    </w:p>
    <w:p w:rsidR="007E1CAE" w:rsidRPr="007E1CAE" w:rsidRDefault="007E1CAE" w:rsidP="007E1CAE">
      <w:pPr>
        <w:pStyle w:val="Zkladntext1"/>
        <w:shd w:val="clear" w:color="auto" w:fill="auto"/>
        <w:spacing w:after="0" w:line="283" w:lineRule="exact"/>
        <w:ind w:left="360"/>
        <w:rPr>
          <w:rFonts w:ascii="Arial" w:hAnsi="Arial" w:cs="Arial"/>
          <w:sz w:val="22"/>
          <w:szCs w:val="22"/>
        </w:rPr>
      </w:pPr>
      <w:r w:rsidRPr="007E1CAE">
        <w:rPr>
          <w:rFonts w:ascii="Arial" w:hAnsi="Arial" w:cs="Arial"/>
          <w:sz w:val="22"/>
          <w:szCs w:val="22"/>
        </w:rPr>
        <w:t>Pohodlná vyberateľná antistatická stielka so systémom kontroly potenia.</w:t>
      </w:r>
    </w:p>
    <w:p w:rsidR="007E1CAE" w:rsidRPr="007E1CAE" w:rsidRDefault="007E1CAE" w:rsidP="007E1CAE">
      <w:pPr>
        <w:pStyle w:val="Zkladntext1"/>
        <w:shd w:val="clear" w:color="auto" w:fill="auto"/>
        <w:spacing w:after="0" w:line="283" w:lineRule="exact"/>
        <w:ind w:left="360"/>
        <w:rPr>
          <w:rFonts w:ascii="Arial" w:hAnsi="Arial" w:cs="Arial"/>
          <w:sz w:val="22"/>
          <w:szCs w:val="22"/>
        </w:rPr>
      </w:pPr>
      <w:r w:rsidRPr="007E1CAE">
        <w:rPr>
          <w:rFonts w:ascii="Arial" w:hAnsi="Arial" w:cs="Arial"/>
          <w:sz w:val="22"/>
          <w:szCs w:val="22"/>
        </w:rPr>
        <w:t xml:space="preserve">Špeciálna anatomická </w:t>
      </w:r>
      <w:proofErr w:type="spellStart"/>
      <w:r w:rsidRPr="007E1CAE">
        <w:rPr>
          <w:rFonts w:ascii="Arial" w:hAnsi="Arial" w:cs="Arial"/>
          <w:sz w:val="22"/>
          <w:szCs w:val="22"/>
        </w:rPr>
        <w:t>polstielka</w:t>
      </w:r>
      <w:proofErr w:type="spellEnd"/>
      <w:r w:rsidRPr="007E1CAE">
        <w:rPr>
          <w:rFonts w:ascii="Arial" w:hAnsi="Arial" w:cs="Arial"/>
          <w:sz w:val="22"/>
          <w:szCs w:val="22"/>
        </w:rPr>
        <w:t xml:space="preserve"> zlepšuje pohodlie pri dlhom státí a chôdzi.</w:t>
      </w:r>
    </w:p>
    <w:p w:rsidR="007E1CAE" w:rsidRPr="007E1CAE" w:rsidRDefault="007E1CAE" w:rsidP="007E1CAE">
      <w:pPr>
        <w:pStyle w:val="Zkladntext1"/>
        <w:shd w:val="clear" w:color="auto" w:fill="auto"/>
        <w:spacing w:after="0" w:line="283" w:lineRule="exact"/>
        <w:ind w:left="360"/>
        <w:rPr>
          <w:rFonts w:ascii="Arial" w:hAnsi="Arial" w:cs="Arial"/>
          <w:sz w:val="22"/>
          <w:szCs w:val="22"/>
        </w:rPr>
      </w:pPr>
      <w:r w:rsidRPr="007E1CAE">
        <w:rPr>
          <w:rFonts w:ascii="Arial" w:hAnsi="Arial" w:cs="Arial"/>
          <w:sz w:val="22"/>
          <w:szCs w:val="22"/>
        </w:rPr>
        <w:t xml:space="preserve">Protišmyková, antistatická a </w:t>
      </w:r>
      <w:proofErr w:type="spellStart"/>
      <w:r w:rsidRPr="007E1CAE">
        <w:rPr>
          <w:rFonts w:ascii="Arial" w:hAnsi="Arial" w:cs="Arial"/>
          <w:sz w:val="22"/>
          <w:szCs w:val="22"/>
        </w:rPr>
        <w:t>olejuvzdomá</w:t>
      </w:r>
      <w:proofErr w:type="spellEnd"/>
      <w:r w:rsidRPr="007E1CAE">
        <w:rPr>
          <w:rFonts w:ascii="Arial" w:hAnsi="Arial" w:cs="Arial"/>
          <w:sz w:val="22"/>
          <w:szCs w:val="22"/>
        </w:rPr>
        <w:t xml:space="preserve"> podošva z polyuretánu rovnakej hustoty.</w:t>
      </w:r>
    </w:p>
    <w:p w:rsidR="007E1CAE" w:rsidRPr="007E1CAE" w:rsidRDefault="007E1CAE" w:rsidP="007E1CAE">
      <w:pPr>
        <w:pStyle w:val="Zkladntext1"/>
        <w:shd w:val="clear" w:color="auto" w:fill="auto"/>
        <w:spacing w:after="0" w:line="283" w:lineRule="exact"/>
        <w:ind w:left="360"/>
        <w:rPr>
          <w:rFonts w:ascii="Arial" w:hAnsi="Arial" w:cs="Arial"/>
          <w:sz w:val="22"/>
          <w:szCs w:val="22"/>
        </w:rPr>
      </w:pPr>
      <w:r w:rsidRPr="007E1CAE">
        <w:rPr>
          <w:rFonts w:ascii="Arial" w:hAnsi="Arial" w:cs="Arial"/>
          <w:sz w:val="22"/>
          <w:szCs w:val="22"/>
        </w:rPr>
        <w:t>Tlmenie otrasov v pätovej časti.</w:t>
      </w:r>
    </w:p>
    <w:p w:rsidR="007E1CAE" w:rsidRDefault="007E1CAE" w:rsidP="007E1CAE">
      <w:pPr>
        <w:pStyle w:val="Zkladntext1"/>
        <w:shd w:val="clear" w:color="auto" w:fill="auto"/>
        <w:tabs>
          <w:tab w:val="left" w:pos="3533"/>
          <w:tab w:val="center" w:pos="5717"/>
          <w:tab w:val="right" w:pos="6043"/>
        </w:tabs>
        <w:spacing w:after="0" w:line="283" w:lineRule="exact"/>
        <w:ind w:left="360"/>
        <w:rPr>
          <w:rFonts w:ascii="Arial" w:hAnsi="Arial" w:cs="Arial"/>
          <w:sz w:val="22"/>
          <w:szCs w:val="22"/>
        </w:rPr>
      </w:pPr>
      <w:r w:rsidRPr="007E1CAE">
        <w:rPr>
          <w:rFonts w:ascii="Arial" w:hAnsi="Arial" w:cs="Arial"/>
          <w:sz w:val="22"/>
          <w:szCs w:val="22"/>
        </w:rPr>
        <w:t>Veľkosť č.</w:t>
      </w:r>
      <w:r>
        <w:rPr>
          <w:rFonts w:ascii="Arial" w:hAnsi="Arial" w:cs="Arial"/>
          <w:sz w:val="22"/>
          <w:szCs w:val="22"/>
        </w:rPr>
        <w:t xml:space="preserve">             </w:t>
      </w:r>
      <w:r w:rsidRPr="007E1CAE">
        <w:rPr>
          <w:rFonts w:ascii="Arial" w:hAnsi="Arial" w:cs="Arial"/>
          <w:sz w:val="22"/>
          <w:szCs w:val="22"/>
        </w:rPr>
        <w:t>45</w:t>
      </w:r>
      <w:r w:rsidRPr="007E1CA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 w:rsidRPr="007E1CA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pár</w:t>
      </w:r>
    </w:p>
    <w:p w:rsidR="007E1CAE" w:rsidRPr="007E1CAE" w:rsidRDefault="007E1CAE" w:rsidP="007E1CAE">
      <w:pPr>
        <w:pStyle w:val="Zkladntext1"/>
        <w:shd w:val="clear" w:color="auto" w:fill="auto"/>
        <w:tabs>
          <w:tab w:val="left" w:pos="3533"/>
          <w:tab w:val="center" w:pos="5717"/>
          <w:tab w:val="right" w:pos="6043"/>
        </w:tabs>
        <w:spacing w:after="0" w:line="283" w:lineRule="exact"/>
        <w:ind w:left="360"/>
        <w:rPr>
          <w:rFonts w:ascii="Arial" w:hAnsi="Arial" w:cs="Arial"/>
          <w:sz w:val="22"/>
          <w:szCs w:val="22"/>
        </w:rPr>
      </w:pPr>
    </w:p>
    <w:p w:rsidR="007E1CAE" w:rsidRPr="007E1CAE" w:rsidRDefault="007E1CAE" w:rsidP="007E1CAE">
      <w:pPr>
        <w:pStyle w:val="Zkladntext21"/>
        <w:shd w:val="clear" w:color="auto" w:fill="auto"/>
        <w:spacing w:line="283" w:lineRule="exact"/>
        <w:ind w:left="360"/>
        <w:jc w:val="both"/>
        <w:rPr>
          <w:rFonts w:ascii="Arial" w:hAnsi="Arial" w:cs="Arial"/>
          <w:b w:val="0"/>
          <w:color w:val="000000"/>
          <w:lang w:eastAsia="sk-SK" w:bidi="sk-SK"/>
        </w:rPr>
      </w:pPr>
      <w:r w:rsidRPr="007E1CAE">
        <w:rPr>
          <w:rFonts w:ascii="Arial" w:hAnsi="Arial" w:cs="Arial"/>
          <w:b w:val="0"/>
          <w:color w:val="000000"/>
          <w:lang w:eastAsia="sk-SK" w:bidi="sk-SK"/>
        </w:rPr>
        <w:t>Spolu 1 pár.</w:t>
      </w:r>
    </w:p>
    <w:p w:rsidR="007E1CAE" w:rsidRPr="007E1CAE" w:rsidRDefault="007E1CAE" w:rsidP="007E1CAE">
      <w:pPr>
        <w:pStyle w:val="Zkladntext21"/>
        <w:shd w:val="clear" w:color="auto" w:fill="auto"/>
        <w:spacing w:line="283" w:lineRule="exact"/>
        <w:ind w:left="360"/>
        <w:jc w:val="both"/>
        <w:rPr>
          <w:rFonts w:ascii="Arial" w:hAnsi="Arial" w:cs="Arial"/>
        </w:rPr>
      </w:pPr>
    </w:p>
    <w:p w:rsidR="007E1CAE" w:rsidRPr="007E1CAE" w:rsidRDefault="007E1CAE" w:rsidP="007E1CAE">
      <w:pPr>
        <w:pStyle w:val="Zhlavie10"/>
        <w:keepNext/>
        <w:keepLines/>
        <w:numPr>
          <w:ilvl w:val="0"/>
          <w:numId w:val="6"/>
        </w:numPr>
        <w:shd w:val="clear" w:color="auto" w:fill="auto"/>
        <w:spacing w:before="0" w:line="240" w:lineRule="auto"/>
        <w:ind w:right="320"/>
        <w:rPr>
          <w:rFonts w:ascii="Arial" w:hAnsi="Arial" w:cs="Arial"/>
          <w:sz w:val="22"/>
          <w:szCs w:val="22"/>
        </w:rPr>
      </w:pPr>
      <w:bookmarkStart w:id="1" w:name="bookmark1"/>
      <w:r w:rsidRPr="007E1CAE">
        <w:rPr>
          <w:rFonts w:ascii="Arial" w:hAnsi="Arial" w:cs="Arial"/>
          <w:color w:val="000000"/>
          <w:sz w:val="22"/>
          <w:szCs w:val="22"/>
          <w:lang w:eastAsia="sk-SK" w:bidi="sk-SK"/>
        </w:rPr>
        <w:t>Zdravotná bezpečnostná obuv sandál s plnou špicou a polohovateľným pásikom okolo päty</w:t>
      </w:r>
      <w:bookmarkEnd w:id="1"/>
    </w:p>
    <w:p w:rsidR="007E1CAE" w:rsidRPr="007E1CAE" w:rsidRDefault="007E1CAE" w:rsidP="00944AF5">
      <w:pPr>
        <w:pStyle w:val="Zkladntext1"/>
        <w:shd w:val="clear" w:color="auto" w:fill="auto"/>
        <w:tabs>
          <w:tab w:val="left" w:pos="5387"/>
        </w:tabs>
        <w:spacing w:after="0" w:line="283" w:lineRule="exact"/>
        <w:ind w:left="360" w:right="3640"/>
        <w:rPr>
          <w:rFonts w:ascii="Arial" w:hAnsi="Arial" w:cs="Arial"/>
          <w:sz w:val="22"/>
          <w:szCs w:val="22"/>
        </w:rPr>
      </w:pPr>
      <w:r w:rsidRPr="007E1CAE">
        <w:rPr>
          <w:rFonts w:ascii="Arial" w:hAnsi="Arial" w:cs="Arial"/>
          <w:sz w:val="22"/>
          <w:szCs w:val="22"/>
        </w:rPr>
        <w:t>Dámsky široký a ľahký sandál z hovädzej usne Perforovaný zvršok pre zvýšenú ventiláciu Pohodlná antistatická stielka so systémom kontroly potenia Špeciálna anatomická podstielka</w:t>
      </w:r>
    </w:p>
    <w:p w:rsidR="007E1CAE" w:rsidRPr="007E1CAE" w:rsidRDefault="007E1CAE" w:rsidP="007E1CAE">
      <w:pPr>
        <w:pStyle w:val="Zkladntext1"/>
        <w:shd w:val="clear" w:color="auto" w:fill="auto"/>
        <w:spacing w:after="0" w:line="283" w:lineRule="exact"/>
        <w:ind w:left="360" w:right="420"/>
        <w:rPr>
          <w:rFonts w:ascii="Arial" w:hAnsi="Arial" w:cs="Arial"/>
          <w:sz w:val="22"/>
          <w:szCs w:val="22"/>
        </w:rPr>
      </w:pPr>
      <w:r w:rsidRPr="007E1CAE">
        <w:rPr>
          <w:rFonts w:ascii="Arial" w:hAnsi="Arial" w:cs="Arial"/>
          <w:sz w:val="22"/>
          <w:szCs w:val="22"/>
        </w:rPr>
        <w:t>Protišmyková, antistatická a oleju-vzdorná podošva vyrobená z polyuretánu rovnakej hustoty Tlmenie otrasov v pätovej časti</w:t>
      </w:r>
    </w:p>
    <w:p w:rsidR="007E1CAE" w:rsidRPr="007E1CAE" w:rsidRDefault="007E1CAE" w:rsidP="007E1CAE">
      <w:pPr>
        <w:pStyle w:val="Zkladntext1"/>
        <w:shd w:val="clear" w:color="auto" w:fill="auto"/>
        <w:tabs>
          <w:tab w:val="right" w:pos="2342"/>
          <w:tab w:val="left" w:pos="4199"/>
        </w:tabs>
        <w:spacing w:after="0" w:line="283" w:lineRule="exact"/>
        <w:ind w:left="360"/>
        <w:rPr>
          <w:rFonts w:ascii="Arial" w:hAnsi="Arial" w:cs="Arial"/>
          <w:sz w:val="22"/>
          <w:szCs w:val="22"/>
        </w:rPr>
      </w:pPr>
      <w:r w:rsidRPr="007E1CAE">
        <w:rPr>
          <w:rFonts w:ascii="Arial" w:hAnsi="Arial" w:cs="Arial"/>
          <w:sz w:val="22"/>
          <w:szCs w:val="22"/>
        </w:rPr>
        <w:t>Veľkosť č.</w:t>
      </w:r>
      <w:r w:rsidRPr="007E1CAE">
        <w:rPr>
          <w:rFonts w:ascii="Arial" w:hAnsi="Arial" w:cs="Arial"/>
          <w:sz w:val="22"/>
          <w:szCs w:val="22"/>
        </w:rPr>
        <w:tab/>
        <w:t>36</w:t>
      </w:r>
      <w:r w:rsidRPr="007E1CAE">
        <w:rPr>
          <w:rFonts w:ascii="Arial" w:hAnsi="Arial" w:cs="Arial"/>
          <w:sz w:val="22"/>
          <w:szCs w:val="22"/>
        </w:rPr>
        <w:tab/>
        <w:t>2 páry</w:t>
      </w:r>
    </w:p>
    <w:p w:rsidR="007E1CAE" w:rsidRPr="007E1CAE" w:rsidRDefault="007E1CAE" w:rsidP="007E1CAE">
      <w:pPr>
        <w:pStyle w:val="Zkladntext1"/>
        <w:numPr>
          <w:ilvl w:val="0"/>
          <w:numId w:val="4"/>
        </w:numPr>
        <w:shd w:val="clear" w:color="auto" w:fill="auto"/>
        <w:tabs>
          <w:tab w:val="left" w:pos="4199"/>
        </w:tabs>
        <w:spacing w:after="0" w:line="283" w:lineRule="exact"/>
        <w:ind w:left="2120"/>
        <w:rPr>
          <w:rFonts w:ascii="Arial" w:hAnsi="Arial" w:cs="Arial"/>
          <w:sz w:val="22"/>
          <w:szCs w:val="22"/>
        </w:rPr>
      </w:pPr>
      <w:r w:rsidRPr="007E1CAE">
        <w:rPr>
          <w:rFonts w:ascii="Arial" w:hAnsi="Arial" w:cs="Arial"/>
          <w:sz w:val="22"/>
          <w:szCs w:val="22"/>
        </w:rPr>
        <w:t>2 páry</w:t>
      </w:r>
    </w:p>
    <w:p w:rsidR="007E1CAE" w:rsidRPr="007E1CAE" w:rsidRDefault="007E1CAE" w:rsidP="007E1CAE">
      <w:pPr>
        <w:pStyle w:val="Zkladntext1"/>
        <w:numPr>
          <w:ilvl w:val="0"/>
          <w:numId w:val="4"/>
        </w:numPr>
        <w:shd w:val="clear" w:color="auto" w:fill="auto"/>
        <w:tabs>
          <w:tab w:val="left" w:pos="4199"/>
        </w:tabs>
        <w:spacing w:after="0" w:line="283" w:lineRule="exact"/>
        <w:ind w:left="2120"/>
        <w:rPr>
          <w:rFonts w:ascii="Arial" w:hAnsi="Arial" w:cs="Arial"/>
          <w:sz w:val="22"/>
          <w:szCs w:val="22"/>
        </w:rPr>
      </w:pPr>
      <w:r w:rsidRPr="007E1CAE">
        <w:rPr>
          <w:rFonts w:ascii="Arial" w:hAnsi="Arial" w:cs="Arial"/>
          <w:sz w:val="22"/>
          <w:szCs w:val="22"/>
        </w:rPr>
        <w:t>5 párov</w:t>
      </w:r>
    </w:p>
    <w:p w:rsidR="007E1CAE" w:rsidRPr="007E1CAE" w:rsidRDefault="007E1CAE" w:rsidP="007E1CAE">
      <w:pPr>
        <w:pStyle w:val="Zkladntext1"/>
        <w:numPr>
          <w:ilvl w:val="0"/>
          <w:numId w:val="4"/>
        </w:numPr>
        <w:shd w:val="clear" w:color="auto" w:fill="auto"/>
        <w:tabs>
          <w:tab w:val="left" w:pos="4199"/>
        </w:tabs>
        <w:spacing w:after="0" w:line="283" w:lineRule="exact"/>
        <w:ind w:left="2120"/>
        <w:rPr>
          <w:rFonts w:ascii="Arial" w:hAnsi="Arial" w:cs="Arial"/>
          <w:sz w:val="22"/>
          <w:szCs w:val="22"/>
        </w:rPr>
      </w:pPr>
      <w:r w:rsidRPr="007E1CAE">
        <w:rPr>
          <w:rFonts w:ascii="Arial" w:hAnsi="Arial" w:cs="Arial"/>
          <w:sz w:val="22"/>
          <w:szCs w:val="22"/>
        </w:rPr>
        <w:t>7 párov</w:t>
      </w:r>
    </w:p>
    <w:p w:rsidR="007E1CAE" w:rsidRPr="007E1CAE" w:rsidRDefault="005876A3" w:rsidP="007E1CAE">
      <w:pPr>
        <w:pStyle w:val="Zkladntext1"/>
        <w:numPr>
          <w:ilvl w:val="0"/>
          <w:numId w:val="4"/>
        </w:numPr>
        <w:shd w:val="clear" w:color="auto" w:fill="auto"/>
        <w:tabs>
          <w:tab w:val="left" w:pos="4199"/>
        </w:tabs>
        <w:spacing w:after="0" w:line="283" w:lineRule="exact"/>
        <w:ind w:left="2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 </w:t>
      </w:r>
      <w:r w:rsidR="007E1CAE" w:rsidRPr="007E1CAE">
        <w:rPr>
          <w:rFonts w:ascii="Arial" w:hAnsi="Arial" w:cs="Arial"/>
          <w:sz w:val="22"/>
          <w:szCs w:val="22"/>
        </w:rPr>
        <w:t>párov</w:t>
      </w:r>
    </w:p>
    <w:p w:rsidR="007E1CAE" w:rsidRPr="007E1CAE" w:rsidRDefault="007E1CAE" w:rsidP="007E1CAE">
      <w:pPr>
        <w:pStyle w:val="Zkladntext1"/>
        <w:numPr>
          <w:ilvl w:val="0"/>
          <w:numId w:val="4"/>
        </w:numPr>
        <w:shd w:val="clear" w:color="auto" w:fill="auto"/>
        <w:tabs>
          <w:tab w:val="left" w:pos="4199"/>
        </w:tabs>
        <w:spacing w:after="0" w:line="283" w:lineRule="exact"/>
        <w:ind w:left="2120"/>
        <w:rPr>
          <w:rFonts w:ascii="Arial" w:hAnsi="Arial" w:cs="Arial"/>
          <w:sz w:val="22"/>
          <w:szCs w:val="22"/>
        </w:rPr>
      </w:pPr>
      <w:r w:rsidRPr="007E1CAE">
        <w:rPr>
          <w:rFonts w:ascii="Arial" w:hAnsi="Arial" w:cs="Arial"/>
          <w:sz w:val="22"/>
          <w:szCs w:val="22"/>
        </w:rPr>
        <w:t>5 páry</w:t>
      </w:r>
    </w:p>
    <w:p w:rsidR="007E1CAE" w:rsidRPr="007E1CAE" w:rsidRDefault="007E1CAE" w:rsidP="007E1CAE">
      <w:pPr>
        <w:pStyle w:val="Zkladntext1"/>
        <w:numPr>
          <w:ilvl w:val="0"/>
          <w:numId w:val="4"/>
        </w:numPr>
        <w:shd w:val="clear" w:color="auto" w:fill="auto"/>
        <w:tabs>
          <w:tab w:val="left" w:pos="4199"/>
        </w:tabs>
        <w:spacing w:after="304" w:line="283" w:lineRule="exact"/>
        <w:ind w:left="2120"/>
        <w:rPr>
          <w:rFonts w:ascii="Arial" w:hAnsi="Arial" w:cs="Arial"/>
          <w:sz w:val="22"/>
          <w:szCs w:val="22"/>
        </w:rPr>
      </w:pPr>
      <w:r w:rsidRPr="007E1CAE">
        <w:rPr>
          <w:rFonts w:ascii="Arial" w:hAnsi="Arial" w:cs="Arial"/>
          <w:sz w:val="22"/>
          <w:szCs w:val="22"/>
        </w:rPr>
        <w:t>1 pár</w:t>
      </w:r>
    </w:p>
    <w:p w:rsidR="007E1CAE" w:rsidRPr="007E1CAE" w:rsidRDefault="007E1CAE" w:rsidP="007E1CAE">
      <w:pPr>
        <w:pStyle w:val="Zkladntext21"/>
        <w:shd w:val="clear" w:color="auto" w:fill="auto"/>
        <w:ind w:left="360"/>
        <w:jc w:val="both"/>
        <w:rPr>
          <w:rFonts w:ascii="Arial" w:hAnsi="Arial" w:cs="Arial"/>
          <w:b w:val="0"/>
        </w:rPr>
      </w:pPr>
      <w:r w:rsidRPr="007E1CAE">
        <w:rPr>
          <w:rFonts w:ascii="Arial" w:hAnsi="Arial" w:cs="Arial"/>
          <w:b w:val="0"/>
          <w:color w:val="000000"/>
          <w:lang w:eastAsia="sk-SK" w:bidi="sk-SK"/>
        </w:rPr>
        <w:t>Spolu 32 párov.</w:t>
      </w:r>
    </w:p>
    <w:p w:rsidR="007E1CAE" w:rsidRPr="007E1CAE" w:rsidRDefault="007E1CAE" w:rsidP="007E1CAE">
      <w:pPr>
        <w:pStyle w:val="Zkladntext21"/>
        <w:shd w:val="clear" w:color="auto" w:fill="auto"/>
        <w:ind w:left="360" w:right="4160"/>
        <w:rPr>
          <w:rFonts w:ascii="Arial" w:hAnsi="Arial" w:cs="Arial"/>
        </w:rPr>
      </w:pPr>
    </w:p>
    <w:p w:rsidR="007E1CAE" w:rsidRPr="007E1CAE" w:rsidRDefault="007E1CAE" w:rsidP="007E1CAE">
      <w:pPr>
        <w:pStyle w:val="Zkladntext21"/>
        <w:shd w:val="clear" w:color="auto" w:fill="auto"/>
        <w:spacing w:line="240" w:lineRule="auto"/>
        <w:ind w:left="380" w:hanging="380"/>
        <w:jc w:val="both"/>
        <w:rPr>
          <w:rFonts w:ascii="Arial" w:hAnsi="Arial" w:cs="Arial"/>
          <w:b w:val="0"/>
        </w:rPr>
      </w:pPr>
      <w:r w:rsidRPr="007E1CAE">
        <w:rPr>
          <w:rFonts w:ascii="Arial" w:hAnsi="Arial" w:cs="Arial"/>
          <w:color w:val="000000"/>
          <w:lang w:eastAsia="sk-SK" w:bidi="sk-SK"/>
        </w:rPr>
        <w:t xml:space="preserve">C. </w:t>
      </w:r>
      <w:r w:rsidRPr="007E1CAE">
        <w:rPr>
          <w:rFonts w:ascii="Arial" w:hAnsi="Arial" w:cs="Arial"/>
          <w:b w:val="0"/>
          <w:color w:val="000000"/>
          <w:lang w:eastAsia="sk-SK" w:bidi="sk-SK"/>
        </w:rPr>
        <w:t>Pracovný plášť</w:t>
      </w:r>
    </w:p>
    <w:p w:rsidR="007E1CAE" w:rsidRPr="007E1CAE" w:rsidRDefault="007E1CAE" w:rsidP="007E1CAE">
      <w:pPr>
        <w:pStyle w:val="Zkladntext21"/>
        <w:shd w:val="clear" w:color="auto" w:fill="auto"/>
        <w:spacing w:line="240" w:lineRule="auto"/>
        <w:ind w:left="284"/>
        <w:jc w:val="both"/>
        <w:rPr>
          <w:rFonts w:ascii="Arial" w:hAnsi="Arial" w:cs="Arial"/>
          <w:b w:val="0"/>
        </w:rPr>
      </w:pPr>
      <w:r w:rsidRPr="007E1CAE">
        <w:rPr>
          <w:rFonts w:ascii="Arial" w:hAnsi="Arial" w:cs="Arial"/>
          <w:b w:val="0"/>
          <w:color w:val="000000"/>
          <w:lang w:eastAsia="sk-SK" w:bidi="sk-SK"/>
        </w:rPr>
        <w:t>Pracovný plášť dámsky, dlhé rukávy, zapínanie na gombíky, s golierikom, našívané</w:t>
      </w:r>
    </w:p>
    <w:p w:rsidR="007E1CAE" w:rsidRPr="007E1CAE" w:rsidRDefault="007E1CAE" w:rsidP="007E1CAE">
      <w:pPr>
        <w:pStyle w:val="Zkladntext21"/>
        <w:shd w:val="clear" w:color="auto" w:fill="auto"/>
        <w:spacing w:line="283" w:lineRule="exact"/>
        <w:ind w:left="284"/>
        <w:jc w:val="both"/>
        <w:rPr>
          <w:rFonts w:ascii="Arial" w:hAnsi="Arial" w:cs="Arial"/>
          <w:b w:val="0"/>
        </w:rPr>
      </w:pPr>
      <w:r w:rsidRPr="007E1CAE">
        <w:rPr>
          <w:rFonts w:ascii="Arial" w:hAnsi="Arial" w:cs="Arial"/>
          <w:b w:val="0"/>
          <w:color w:val="000000"/>
          <w:lang w:eastAsia="sk-SK" w:bidi="sk-SK"/>
        </w:rPr>
        <w:t>vrecká, farba modrá, 100 % bavlna 190g m2</w:t>
      </w:r>
    </w:p>
    <w:p w:rsidR="007E1CAE" w:rsidRPr="007E1CAE" w:rsidRDefault="007E1CAE" w:rsidP="007E1CAE">
      <w:pPr>
        <w:pStyle w:val="Zkladntext21"/>
        <w:shd w:val="clear" w:color="auto" w:fill="auto"/>
        <w:spacing w:line="283" w:lineRule="exact"/>
        <w:ind w:left="284"/>
        <w:jc w:val="both"/>
        <w:rPr>
          <w:rFonts w:ascii="Arial" w:hAnsi="Arial" w:cs="Arial"/>
          <w:b w:val="0"/>
        </w:rPr>
      </w:pPr>
      <w:r w:rsidRPr="007E1CAE">
        <w:rPr>
          <w:rFonts w:ascii="Arial" w:hAnsi="Arial" w:cs="Arial"/>
          <w:b w:val="0"/>
          <w:color w:val="000000"/>
          <w:lang w:eastAsia="sk-SK" w:bidi="sk-SK"/>
        </w:rPr>
        <w:t>Veľkosť:</w:t>
      </w:r>
    </w:p>
    <w:p w:rsidR="007E1CAE" w:rsidRPr="007E1CAE" w:rsidRDefault="007E1CAE" w:rsidP="007E1CAE">
      <w:pPr>
        <w:pStyle w:val="Zkladntext21"/>
        <w:shd w:val="clear" w:color="auto" w:fill="auto"/>
        <w:tabs>
          <w:tab w:val="left" w:pos="1436"/>
        </w:tabs>
        <w:ind w:left="284"/>
        <w:jc w:val="both"/>
        <w:rPr>
          <w:rFonts w:ascii="Arial" w:hAnsi="Arial" w:cs="Arial"/>
          <w:b w:val="0"/>
        </w:rPr>
      </w:pPr>
      <w:r w:rsidRPr="007E1CAE">
        <w:rPr>
          <w:rFonts w:ascii="Arial" w:hAnsi="Arial" w:cs="Arial"/>
          <w:b w:val="0"/>
          <w:color w:val="000000"/>
          <w:lang w:eastAsia="sk-SK" w:bidi="sk-SK"/>
        </w:rPr>
        <w:t>L/40/</w:t>
      </w:r>
      <w:r w:rsidRPr="007E1CAE">
        <w:rPr>
          <w:rFonts w:ascii="Arial" w:hAnsi="Arial" w:cs="Arial"/>
          <w:b w:val="0"/>
          <w:color w:val="000000"/>
          <w:lang w:eastAsia="sk-SK" w:bidi="sk-SK"/>
        </w:rPr>
        <w:tab/>
      </w:r>
      <w:r>
        <w:rPr>
          <w:rFonts w:ascii="Arial" w:hAnsi="Arial" w:cs="Arial"/>
          <w:b w:val="0"/>
          <w:color w:val="000000"/>
          <w:lang w:eastAsia="sk-SK" w:bidi="sk-SK"/>
        </w:rPr>
        <w:t xml:space="preserve">        </w:t>
      </w:r>
      <w:r w:rsidRPr="007E1CAE">
        <w:rPr>
          <w:rFonts w:ascii="Arial" w:hAnsi="Arial" w:cs="Arial"/>
          <w:b w:val="0"/>
          <w:color w:val="000000"/>
          <w:lang w:eastAsia="sk-SK" w:bidi="sk-SK"/>
        </w:rPr>
        <w:t>1 ks</w:t>
      </w:r>
    </w:p>
    <w:p w:rsidR="007E1CAE" w:rsidRPr="007E1CAE" w:rsidRDefault="007E1CAE" w:rsidP="007E1CAE">
      <w:pPr>
        <w:pStyle w:val="Zkladntext21"/>
        <w:shd w:val="clear" w:color="auto" w:fill="auto"/>
        <w:tabs>
          <w:tab w:val="left" w:pos="1436"/>
        </w:tabs>
        <w:spacing w:after="236"/>
        <w:ind w:left="284"/>
        <w:jc w:val="both"/>
        <w:rPr>
          <w:rFonts w:ascii="Arial" w:hAnsi="Arial" w:cs="Arial"/>
          <w:b w:val="0"/>
        </w:rPr>
      </w:pPr>
      <w:r w:rsidRPr="007E1CAE">
        <w:rPr>
          <w:rFonts w:ascii="Arial" w:hAnsi="Arial" w:cs="Arial"/>
          <w:b w:val="0"/>
          <w:color w:val="000000"/>
          <w:lang w:eastAsia="sk-SK" w:bidi="sk-SK"/>
        </w:rPr>
        <w:t>XL /42/</w:t>
      </w:r>
      <w:r w:rsidRPr="007E1CAE">
        <w:rPr>
          <w:rFonts w:ascii="Arial" w:hAnsi="Arial" w:cs="Arial"/>
          <w:b w:val="0"/>
          <w:color w:val="000000"/>
          <w:lang w:eastAsia="sk-SK" w:bidi="sk-SK"/>
        </w:rPr>
        <w:tab/>
      </w:r>
      <w:r>
        <w:rPr>
          <w:rFonts w:ascii="Arial" w:hAnsi="Arial" w:cs="Arial"/>
          <w:b w:val="0"/>
          <w:color w:val="000000"/>
          <w:lang w:eastAsia="sk-SK" w:bidi="sk-SK"/>
        </w:rPr>
        <w:t xml:space="preserve">        </w:t>
      </w:r>
      <w:r w:rsidRPr="007E1CAE">
        <w:rPr>
          <w:rFonts w:ascii="Arial" w:hAnsi="Arial" w:cs="Arial"/>
          <w:b w:val="0"/>
          <w:color w:val="000000"/>
          <w:lang w:eastAsia="sk-SK" w:bidi="sk-SK"/>
        </w:rPr>
        <w:t>2 ks</w:t>
      </w:r>
    </w:p>
    <w:p w:rsidR="007E1CAE" w:rsidRPr="007E1CAE" w:rsidRDefault="007E1CAE" w:rsidP="007E1CAE">
      <w:pPr>
        <w:pStyle w:val="Zhlavie10"/>
        <w:keepNext/>
        <w:keepLines/>
        <w:shd w:val="clear" w:color="auto" w:fill="auto"/>
        <w:spacing w:before="0" w:line="240" w:lineRule="auto"/>
        <w:ind w:left="20" w:hanging="162"/>
        <w:rPr>
          <w:rFonts w:ascii="Arial" w:hAnsi="Arial" w:cs="Arial"/>
          <w:sz w:val="22"/>
          <w:szCs w:val="22"/>
        </w:rPr>
      </w:pPr>
      <w:bookmarkStart w:id="2" w:name="bookmark2"/>
      <w:r w:rsidRPr="007E1CAE">
        <w:rPr>
          <w:rFonts w:ascii="Arial" w:hAnsi="Arial" w:cs="Arial"/>
          <w:color w:val="000000"/>
          <w:sz w:val="22"/>
          <w:szCs w:val="22"/>
          <w:lang w:eastAsia="sk-SK" w:bidi="sk-SK"/>
        </w:rPr>
        <w:t xml:space="preserve">D. </w:t>
      </w:r>
      <w:proofErr w:type="spellStart"/>
      <w:r w:rsidRPr="007E1CAE">
        <w:rPr>
          <w:rFonts w:ascii="Arial" w:hAnsi="Arial" w:cs="Arial"/>
          <w:color w:val="000000"/>
          <w:sz w:val="22"/>
          <w:szCs w:val="22"/>
          <w:lang w:eastAsia="sk-SK" w:bidi="sk-SK"/>
        </w:rPr>
        <w:t>Fleecová</w:t>
      </w:r>
      <w:proofErr w:type="spellEnd"/>
      <w:r w:rsidRPr="007E1CAE">
        <w:rPr>
          <w:rFonts w:ascii="Arial" w:hAnsi="Arial" w:cs="Arial"/>
          <w:color w:val="000000"/>
          <w:sz w:val="22"/>
          <w:szCs w:val="22"/>
          <w:lang w:eastAsia="sk-SK" w:bidi="sk-SK"/>
        </w:rPr>
        <w:t xml:space="preserve"> vesta</w:t>
      </w:r>
      <w:bookmarkEnd w:id="2"/>
    </w:p>
    <w:p w:rsidR="007E1CAE" w:rsidRPr="007E1CAE" w:rsidRDefault="007E1CAE" w:rsidP="007E1CAE">
      <w:pPr>
        <w:pStyle w:val="Zkladntext30"/>
        <w:shd w:val="clear" w:color="auto" w:fill="auto"/>
        <w:spacing w:before="0" w:line="240" w:lineRule="auto"/>
        <w:ind w:left="142" w:right="460"/>
        <w:rPr>
          <w:rFonts w:ascii="Arial" w:hAnsi="Arial" w:cs="Arial"/>
          <w:sz w:val="22"/>
          <w:szCs w:val="22"/>
        </w:rPr>
      </w:pPr>
      <w:proofErr w:type="spellStart"/>
      <w:r w:rsidRPr="007E1CAE">
        <w:rPr>
          <w:rFonts w:ascii="Arial" w:hAnsi="Arial" w:cs="Arial"/>
          <w:color w:val="000000"/>
          <w:sz w:val="22"/>
          <w:szCs w:val="22"/>
          <w:lang w:eastAsia="sk-SK" w:bidi="sk-SK"/>
        </w:rPr>
        <w:t>Unisexová</w:t>
      </w:r>
      <w:proofErr w:type="spellEnd"/>
      <w:r w:rsidRPr="007E1CAE">
        <w:rPr>
          <w:rFonts w:ascii="Arial" w:hAnsi="Arial" w:cs="Arial"/>
          <w:color w:val="000000"/>
          <w:sz w:val="22"/>
          <w:szCs w:val="22"/>
          <w:lang w:eastAsia="sk-SK" w:bidi="sk-SK"/>
        </w:rPr>
        <w:t xml:space="preserve"> </w:t>
      </w:r>
      <w:proofErr w:type="spellStart"/>
      <w:r w:rsidRPr="007E1CAE">
        <w:rPr>
          <w:rFonts w:ascii="Arial" w:hAnsi="Arial" w:cs="Arial"/>
          <w:color w:val="000000"/>
          <w:sz w:val="22"/>
          <w:szCs w:val="22"/>
          <w:lang w:eastAsia="sk-SK" w:bidi="sk-SK"/>
        </w:rPr>
        <w:t>fleecová</w:t>
      </w:r>
      <w:proofErr w:type="spellEnd"/>
      <w:r w:rsidRPr="007E1CAE">
        <w:rPr>
          <w:rFonts w:ascii="Arial" w:hAnsi="Arial" w:cs="Arial"/>
          <w:color w:val="000000"/>
          <w:sz w:val="22"/>
          <w:szCs w:val="22"/>
          <w:lang w:eastAsia="sk-SK" w:bidi="sk-SK"/>
        </w:rPr>
        <w:t xml:space="preserve"> vesta klasického strihu s dvoma prednými listovými vreckami na zips Dolný lem vesty je možné stiahnuť elastickou šnúrkou.</w:t>
      </w:r>
    </w:p>
    <w:p w:rsidR="007E1CAE" w:rsidRPr="007E1CAE" w:rsidRDefault="007E1CAE" w:rsidP="007E1CAE">
      <w:pPr>
        <w:pStyle w:val="Zkladntext30"/>
        <w:shd w:val="clear" w:color="auto" w:fill="auto"/>
        <w:spacing w:before="0"/>
        <w:ind w:left="142"/>
        <w:jc w:val="both"/>
        <w:rPr>
          <w:rFonts w:ascii="Arial" w:hAnsi="Arial" w:cs="Arial"/>
          <w:sz w:val="22"/>
          <w:szCs w:val="22"/>
        </w:rPr>
      </w:pPr>
      <w:proofErr w:type="spellStart"/>
      <w:r w:rsidRPr="007E1CAE">
        <w:rPr>
          <w:rFonts w:ascii="Arial" w:hAnsi="Arial" w:cs="Arial"/>
          <w:color w:val="000000"/>
          <w:sz w:val="22"/>
          <w:szCs w:val="22"/>
          <w:lang w:eastAsia="sk-SK" w:bidi="sk-SK"/>
        </w:rPr>
        <w:t>Antipílingová</w:t>
      </w:r>
      <w:proofErr w:type="spellEnd"/>
      <w:r w:rsidRPr="007E1CAE">
        <w:rPr>
          <w:rFonts w:ascii="Arial" w:hAnsi="Arial" w:cs="Arial"/>
          <w:color w:val="000000"/>
          <w:sz w:val="22"/>
          <w:szCs w:val="22"/>
          <w:lang w:eastAsia="sk-SK" w:bidi="sk-SK"/>
        </w:rPr>
        <w:t xml:space="preserve"> úprava na vonkajšej strane vesty.</w:t>
      </w:r>
    </w:p>
    <w:p w:rsidR="007E1CAE" w:rsidRPr="007E1CAE" w:rsidRDefault="007E1CAE" w:rsidP="007F37ED">
      <w:pPr>
        <w:pStyle w:val="Zkladntext30"/>
        <w:shd w:val="clear" w:color="auto" w:fill="auto"/>
        <w:tabs>
          <w:tab w:val="left" w:pos="142"/>
        </w:tabs>
        <w:spacing w:before="0" w:line="283" w:lineRule="exact"/>
        <w:ind w:left="142" w:right="4819"/>
        <w:rPr>
          <w:rFonts w:ascii="Arial" w:hAnsi="Arial" w:cs="Arial"/>
          <w:sz w:val="22"/>
          <w:szCs w:val="22"/>
        </w:rPr>
      </w:pPr>
      <w:r w:rsidRPr="007E1CAE">
        <w:rPr>
          <w:rFonts w:ascii="Arial" w:hAnsi="Arial" w:cs="Arial"/>
          <w:color w:val="000000"/>
          <w:sz w:val="22"/>
          <w:szCs w:val="22"/>
          <w:lang w:eastAsia="sk-SK" w:bidi="sk-SK"/>
        </w:rPr>
        <w:t xml:space="preserve">Materiál: </w:t>
      </w:r>
      <w:proofErr w:type="spellStart"/>
      <w:r w:rsidRPr="007E1CAE">
        <w:rPr>
          <w:rFonts w:ascii="Arial" w:hAnsi="Arial" w:cs="Arial"/>
          <w:color w:val="000000"/>
          <w:sz w:val="22"/>
          <w:szCs w:val="22"/>
          <w:lang w:eastAsia="sk-SK" w:bidi="sk-SK"/>
        </w:rPr>
        <w:t>tleece</w:t>
      </w:r>
      <w:proofErr w:type="spellEnd"/>
      <w:r w:rsidRPr="007E1CAE">
        <w:rPr>
          <w:rFonts w:ascii="Arial" w:hAnsi="Arial" w:cs="Arial"/>
          <w:color w:val="000000"/>
          <w:sz w:val="22"/>
          <w:szCs w:val="22"/>
          <w:lang w:eastAsia="sk-SK" w:bidi="sk-SK"/>
        </w:rPr>
        <w:t xml:space="preserve"> 100%</w:t>
      </w:r>
      <w:r w:rsidR="007F37ED">
        <w:rPr>
          <w:rFonts w:ascii="Arial" w:hAnsi="Arial" w:cs="Arial"/>
          <w:color w:val="000000"/>
          <w:sz w:val="22"/>
          <w:szCs w:val="22"/>
          <w:lang w:eastAsia="sk-SK" w:bidi="sk-SK"/>
        </w:rPr>
        <w:t xml:space="preserve"> </w:t>
      </w:r>
      <w:r w:rsidRPr="007E1CAE">
        <w:rPr>
          <w:rFonts w:ascii="Arial" w:hAnsi="Arial" w:cs="Arial"/>
          <w:color w:val="000000"/>
          <w:sz w:val="22"/>
          <w:szCs w:val="22"/>
          <w:lang w:eastAsia="sk-SK" w:bidi="sk-SK"/>
        </w:rPr>
        <w:t>PES</w:t>
      </w:r>
      <w:r w:rsidR="007F37ED">
        <w:rPr>
          <w:rFonts w:ascii="Arial" w:hAnsi="Arial" w:cs="Arial"/>
          <w:color w:val="000000"/>
          <w:sz w:val="22"/>
          <w:szCs w:val="22"/>
          <w:lang w:eastAsia="sk-SK" w:bidi="sk-SK"/>
        </w:rPr>
        <w:t xml:space="preserve"> 2</w:t>
      </w:r>
      <w:r w:rsidRPr="007E1CAE">
        <w:rPr>
          <w:rFonts w:ascii="Arial" w:hAnsi="Arial" w:cs="Arial"/>
          <w:color w:val="000000"/>
          <w:sz w:val="22"/>
          <w:szCs w:val="22"/>
          <w:lang w:eastAsia="sk-SK" w:bidi="sk-SK"/>
        </w:rPr>
        <w:t>80g/m2 Farba: modrá</w:t>
      </w:r>
    </w:p>
    <w:p w:rsidR="007E1CAE" w:rsidRPr="007E1CAE" w:rsidRDefault="007E1CAE" w:rsidP="007E1CAE">
      <w:pPr>
        <w:pStyle w:val="Zkladntext1"/>
        <w:shd w:val="clear" w:color="auto" w:fill="auto"/>
        <w:spacing w:after="0" w:line="283" w:lineRule="exact"/>
        <w:ind w:left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7E1CAE">
        <w:rPr>
          <w:rFonts w:ascii="Arial" w:hAnsi="Arial" w:cs="Arial"/>
          <w:sz w:val="22"/>
          <w:szCs w:val="22"/>
        </w:rPr>
        <w:t>Veľkosť:</w:t>
      </w:r>
    </w:p>
    <w:p w:rsidR="007E1CAE" w:rsidRPr="007E1CAE" w:rsidRDefault="007E1CAE" w:rsidP="007E1CAE">
      <w:pPr>
        <w:pStyle w:val="Zkladntext1"/>
        <w:shd w:val="clear" w:color="auto" w:fill="auto"/>
        <w:spacing w:after="0" w:line="283" w:lineRule="exact"/>
        <w:ind w:left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7E1CAE">
        <w:rPr>
          <w:rFonts w:ascii="Arial" w:hAnsi="Arial" w:cs="Arial"/>
          <w:sz w:val="22"/>
          <w:szCs w:val="22"/>
        </w:rPr>
        <w:t>Dámska:</w:t>
      </w:r>
    </w:p>
    <w:p w:rsidR="007E1CAE" w:rsidRPr="007E1CAE" w:rsidRDefault="007E1CAE" w:rsidP="007E1CAE">
      <w:pPr>
        <w:pStyle w:val="Zkladntext1"/>
        <w:shd w:val="clear" w:color="auto" w:fill="auto"/>
        <w:tabs>
          <w:tab w:val="right" w:pos="2362"/>
          <w:tab w:val="left" w:pos="3559"/>
        </w:tabs>
        <w:spacing w:after="0" w:line="283" w:lineRule="exact"/>
        <w:ind w:left="720"/>
        <w:rPr>
          <w:rFonts w:ascii="Arial" w:hAnsi="Arial" w:cs="Arial"/>
          <w:sz w:val="22"/>
          <w:szCs w:val="22"/>
        </w:rPr>
      </w:pPr>
      <w:r w:rsidRPr="007E1CAE">
        <w:rPr>
          <w:rFonts w:ascii="Arial" w:hAnsi="Arial" w:cs="Arial"/>
          <w:sz w:val="22"/>
          <w:szCs w:val="22"/>
        </w:rPr>
        <w:t>L</w:t>
      </w:r>
      <w:r w:rsidRPr="007E1CAE">
        <w:rPr>
          <w:rFonts w:ascii="Arial" w:hAnsi="Arial" w:cs="Arial"/>
          <w:sz w:val="22"/>
          <w:szCs w:val="22"/>
        </w:rPr>
        <w:tab/>
        <w:t>42</w:t>
      </w:r>
      <w:r w:rsidRPr="007E1CAE">
        <w:rPr>
          <w:rFonts w:ascii="Arial" w:hAnsi="Arial" w:cs="Arial"/>
          <w:sz w:val="22"/>
          <w:szCs w:val="22"/>
        </w:rPr>
        <w:tab/>
        <w:t>1 ks</w:t>
      </w:r>
    </w:p>
    <w:p w:rsidR="007E1CAE" w:rsidRPr="007E1CAE" w:rsidRDefault="007E1CAE" w:rsidP="007E1CAE">
      <w:pPr>
        <w:pStyle w:val="Zkladntext1"/>
        <w:shd w:val="clear" w:color="auto" w:fill="auto"/>
        <w:tabs>
          <w:tab w:val="left" w:pos="3559"/>
        </w:tabs>
        <w:spacing w:after="236" w:line="283" w:lineRule="exact"/>
        <w:ind w:left="2140"/>
        <w:rPr>
          <w:rFonts w:ascii="Arial" w:hAnsi="Arial" w:cs="Arial"/>
          <w:sz w:val="22"/>
          <w:szCs w:val="22"/>
        </w:rPr>
      </w:pPr>
      <w:r w:rsidRPr="007E1CAE">
        <w:rPr>
          <w:rFonts w:ascii="Arial" w:hAnsi="Arial" w:cs="Arial"/>
          <w:sz w:val="22"/>
          <w:szCs w:val="22"/>
        </w:rPr>
        <w:t>44</w:t>
      </w:r>
      <w:r w:rsidRPr="007E1CAE">
        <w:rPr>
          <w:rFonts w:ascii="Arial" w:hAnsi="Arial" w:cs="Arial"/>
          <w:sz w:val="22"/>
          <w:szCs w:val="22"/>
        </w:rPr>
        <w:tab/>
        <w:t>2 ks</w:t>
      </w:r>
    </w:p>
    <w:p w:rsidR="007E1CAE" w:rsidRDefault="007E1CAE" w:rsidP="007E1CAE">
      <w:pPr>
        <w:pStyle w:val="Zkladntext1"/>
        <w:shd w:val="clear" w:color="auto" w:fill="auto"/>
        <w:spacing w:after="0" w:line="288" w:lineRule="exact"/>
        <w:ind w:left="20"/>
        <w:rPr>
          <w:rFonts w:ascii="Arial" w:hAnsi="Arial" w:cs="Arial"/>
          <w:sz w:val="22"/>
          <w:szCs w:val="22"/>
        </w:rPr>
      </w:pPr>
      <w:r w:rsidRPr="007E1CAE">
        <w:rPr>
          <w:rFonts w:ascii="Arial" w:hAnsi="Arial" w:cs="Arial"/>
          <w:sz w:val="22"/>
          <w:szCs w:val="22"/>
        </w:rPr>
        <w:t>Spolu 3 ks.</w:t>
      </w:r>
    </w:p>
    <w:p w:rsidR="007E1CAE" w:rsidRDefault="007E1CAE" w:rsidP="007E1CAE">
      <w:pPr>
        <w:pStyle w:val="Zkladntext40"/>
        <w:shd w:val="clear" w:color="auto" w:fill="auto"/>
        <w:spacing w:before="0" w:after="9" w:line="240" w:lineRule="exact"/>
        <w:rPr>
          <w:rFonts w:ascii="Arial" w:hAnsi="Arial" w:cs="Arial"/>
          <w:b w:val="0"/>
          <w:bCs w:val="0"/>
          <w:color w:val="000000"/>
          <w:lang w:eastAsia="sk-SK" w:bidi="sk-SK"/>
        </w:rPr>
      </w:pPr>
      <w:bookmarkStart w:id="3" w:name="bookmark3"/>
    </w:p>
    <w:p w:rsidR="007E1CAE" w:rsidRPr="007E1CAE" w:rsidRDefault="007E1CAE" w:rsidP="007E1CAE">
      <w:pPr>
        <w:pStyle w:val="Zkladntext40"/>
        <w:shd w:val="clear" w:color="auto" w:fill="auto"/>
        <w:spacing w:before="0" w:after="9" w:line="240" w:lineRule="exact"/>
        <w:ind w:hanging="142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bCs w:val="0"/>
          <w:color w:val="000000"/>
          <w:lang w:eastAsia="sk-SK" w:bidi="sk-SK"/>
        </w:rPr>
        <w:t xml:space="preserve">E. </w:t>
      </w:r>
      <w:r w:rsidRPr="007E1CAE">
        <w:rPr>
          <w:rFonts w:ascii="Arial" w:hAnsi="Arial" w:cs="Arial"/>
          <w:b w:val="0"/>
          <w:color w:val="000000"/>
          <w:lang w:eastAsia="sk-SK" w:bidi="sk-SK"/>
        </w:rPr>
        <w:t>Rukavice bavlnené</w:t>
      </w:r>
      <w:bookmarkEnd w:id="3"/>
    </w:p>
    <w:p w:rsidR="007E1CAE" w:rsidRDefault="007E1CAE" w:rsidP="007E1CAE">
      <w:pPr>
        <w:pStyle w:val="Zkladntext1"/>
        <w:shd w:val="clear" w:color="auto" w:fill="auto"/>
        <w:spacing w:after="0" w:line="220" w:lineRule="exact"/>
        <w:ind w:left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7E1CAE">
        <w:rPr>
          <w:rFonts w:ascii="Arial" w:hAnsi="Arial" w:cs="Arial"/>
          <w:sz w:val="22"/>
          <w:szCs w:val="22"/>
        </w:rPr>
        <w:t>Rukavice bavlnené tenké, 5 prstové, 100 % bavlna, biele.</w:t>
      </w:r>
    </w:p>
    <w:p w:rsidR="007E1CAE" w:rsidRPr="007E1CAE" w:rsidRDefault="007E1CAE" w:rsidP="007E1CAE">
      <w:pPr>
        <w:pStyle w:val="Zkladntext1"/>
        <w:shd w:val="clear" w:color="auto" w:fill="auto"/>
        <w:spacing w:after="0" w:line="220" w:lineRule="exact"/>
        <w:ind w:left="20"/>
        <w:rPr>
          <w:rFonts w:ascii="Arial" w:hAnsi="Arial" w:cs="Arial"/>
          <w:sz w:val="22"/>
          <w:szCs w:val="22"/>
        </w:rPr>
      </w:pPr>
    </w:p>
    <w:p w:rsidR="007E1CAE" w:rsidRDefault="007E1CAE" w:rsidP="007E1CAE">
      <w:pPr>
        <w:pStyle w:val="Zkladntext1"/>
        <w:shd w:val="clear" w:color="auto" w:fill="auto"/>
        <w:spacing w:after="0" w:line="220" w:lineRule="exact"/>
        <w:ind w:left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7E1CAE">
        <w:rPr>
          <w:rFonts w:ascii="Arial" w:hAnsi="Arial" w:cs="Arial"/>
          <w:sz w:val="22"/>
          <w:szCs w:val="22"/>
        </w:rPr>
        <w:t>Počet párov: 18</w:t>
      </w:r>
    </w:p>
    <w:p w:rsidR="007E1CAE" w:rsidRDefault="007E1CAE" w:rsidP="007E1CAE">
      <w:pPr>
        <w:pStyle w:val="Zkladntext21"/>
        <w:shd w:val="clear" w:color="auto" w:fill="auto"/>
        <w:spacing w:after="264" w:line="220" w:lineRule="exact"/>
        <w:rPr>
          <w:rFonts w:ascii="Arial" w:hAnsi="Arial" w:cs="Arial"/>
          <w:b w:val="0"/>
          <w:bCs w:val="0"/>
          <w:color w:val="000000"/>
          <w:lang w:eastAsia="sk-SK" w:bidi="sk-SK"/>
        </w:rPr>
      </w:pPr>
    </w:p>
    <w:p w:rsidR="007E1CAE" w:rsidRPr="007E1CAE" w:rsidRDefault="007E1CAE" w:rsidP="007E1CAE">
      <w:pPr>
        <w:pStyle w:val="Zkladntext21"/>
        <w:shd w:val="clear" w:color="auto" w:fill="auto"/>
        <w:spacing w:line="220" w:lineRule="exact"/>
        <w:ind w:hanging="142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bCs w:val="0"/>
          <w:color w:val="000000"/>
          <w:lang w:eastAsia="sk-SK" w:bidi="sk-SK"/>
        </w:rPr>
        <w:t xml:space="preserve">F. </w:t>
      </w:r>
      <w:r w:rsidRPr="007E1CAE">
        <w:rPr>
          <w:rFonts w:ascii="Arial" w:hAnsi="Arial" w:cs="Arial"/>
          <w:b w:val="0"/>
          <w:color w:val="000000"/>
          <w:lang w:eastAsia="sk-SK" w:bidi="sk-SK"/>
        </w:rPr>
        <w:t>Rukavice pracovné latexové dlhé</w:t>
      </w:r>
    </w:p>
    <w:p w:rsidR="007E1CAE" w:rsidRDefault="007E1CAE" w:rsidP="007E1CAE">
      <w:pPr>
        <w:pStyle w:val="Zkladntext1"/>
        <w:shd w:val="clear" w:color="auto" w:fill="auto"/>
        <w:spacing w:after="0" w:line="288" w:lineRule="exact"/>
        <w:ind w:left="20" w:right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7E1CAE">
        <w:rPr>
          <w:rFonts w:ascii="Arial" w:hAnsi="Arial" w:cs="Arial"/>
          <w:sz w:val="22"/>
          <w:szCs w:val="22"/>
        </w:rPr>
        <w:t xml:space="preserve">Latexové pracovné rukavice s velúrovou úpravou vnútorného povrchu. Protišmyková </w:t>
      </w:r>
      <w:r>
        <w:rPr>
          <w:rFonts w:ascii="Arial" w:hAnsi="Arial" w:cs="Arial"/>
          <w:sz w:val="22"/>
          <w:szCs w:val="22"/>
        </w:rPr>
        <w:t xml:space="preserve"> </w:t>
      </w:r>
      <w:r w:rsidRPr="007E1CAE">
        <w:rPr>
          <w:rFonts w:ascii="Arial" w:hAnsi="Arial" w:cs="Arial"/>
          <w:sz w:val="22"/>
          <w:szCs w:val="22"/>
        </w:rPr>
        <w:t>textúra na dlani a prstoch. Farba žltá. Hrúbka 0,35 mm, dĺžka 30,5 cm.</w:t>
      </w:r>
    </w:p>
    <w:p w:rsidR="007E1CAE" w:rsidRPr="007E1CAE" w:rsidRDefault="007E1CAE" w:rsidP="007E1CAE">
      <w:pPr>
        <w:pStyle w:val="Zkladntext1"/>
        <w:shd w:val="clear" w:color="auto" w:fill="auto"/>
        <w:spacing w:after="0" w:line="288" w:lineRule="exact"/>
        <w:ind w:left="20" w:right="240"/>
        <w:rPr>
          <w:rFonts w:ascii="Arial" w:hAnsi="Arial" w:cs="Arial"/>
          <w:sz w:val="22"/>
          <w:szCs w:val="22"/>
        </w:rPr>
      </w:pPr>
    </w:p>
    <w:p w:rsidR="007E1CAE" w:rsidRPr="007E1CAE" w:rsidRDefault="007E1CAE" w:rsidP="007E1CAE">
      <w:pPr>
        <w:pStyle w:val="Zkladntext1"/>
        <w:shd w:val="clear" w:color="auto" w:fill="auto"/>
        <w:spacing w:after="263" w:line="220" w:lineRule="exact"/>
        <w:ind w:left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Pr="007E1CAE">
        <w:rPr>
          <w:rFonts w:ascii="Arial" w:hAnsi="Arial" w:cs="Arial"/>
          <w:sz w:val="22"/>
          <w:szCs w:val="22"/>
        </w:rPr>
        <w:t>Počet párov: 792</w:t>
      </w:r>
    </w:p>
    <w:p w:rsidR="00272755" w:rsidRPr="003B7DE6" w:rsidRDefault="00272755" w:rsidP="00272755">
      <w:pPr>
        <w:spacing w:after="0" w:line="240" w:lineRule="auto"/>
        <w:rPr>
          <w:rFonts w:ascii="Arial" w:hAnsi="Arial" w:cs="Arial"/>
          <w:b/>
        </w:rPr>
      </w:pPr>
      <w:r w:rsidRPr="003B7DE6">
        <w:rPr>
          <w:rFonts w:ascii="Arial" w:hAnsi="Arial" w:cs="Arial"/>
          <w:b/>
        </w:rPr>
        <w:t>Tovar požadujeme dodať nový, nevystavovaný, nepoužívaný, v prvej akostnej triede.</w:t>
      </w:r>
    </w:p>
    <w:p w:rsidR="00272755" w:rsidRPr="003B7DE6" w:rsidRDefault="00272755" w:rsidP="00272755">
      <w:pPr>
        <w:spacing w:after="0" w:line="240" w:lineRule="auto"/>
        <w:rPr>
          <w:rFonts w:ascii="Arial" w:hAnsi="Arial" w:cs="Arial"/>
          <w:b/>
          <w:color w:val="000000"/>
          <w:lang w:eastAsia="sk-SK"/>
        </w:rPr>
      </w:pPr>
      <w:r w:rsidRPr="003B7DE6">
        <w:rPr>
          <w:rFonts w:ascii="Arial" w:hAnsi="Arial" w:cs="Arial"/>
          <w:b/>
          <w:color w:val="000000"/>
          <w:lang w:eastAsia="sk-SK"/>
        </w:rPr>
        <w:t>Objednávateľ si vyhradzuje právo výmeny tovaru v prípade nevyhovujúcej veľkosti za menšie alebo väčšie číslo a prípadná výmena tovaru nemá vplyv na celkovú cenu zákazky.</w:t>
      </w:r>
    </w:p>
    <w:p w:rsidR="002B256E" w:rsidRPr="002B256E" w:rsidRDefault="002B256E" w:rsidP="0025077B">
      <w:pPr>
        <w:pStyle w:val="Zkladntext2"/>
        <w:shd w:val="clear" w:color="auto" w:fill="auto"/>
        <w:spacing w:before="0" w:line="240" w:lineRule="auto"/>
        <w:ind w:right="1000"/>
        <w:jc w:val="both"/>
        <w:rPr>
          <w:rFonts w:ascii="Arial" w:hAnsi="Arial" w:cs="Arial"/>
          <w:color w:val="000000"/>
          <w:sz w:val="22"/>
          <w:szCs w:val="22"/>
          <w:lang w:eastAsia="sk-SK" w:bidi="sk-SK"/>
        </w:rPr>
      </w:pPr>
    </w:p>
    <w:p w:rsidR="0010091D" w:rsidRPr="002B256E" w:rsidRDefault="0010091D" w:rsidP="0025077B">
      <w:pPr>
        <w:pStyle w:val="Zkladntext2"/>
        <w:shd w:val="clear" w:color="auto" w:fill="auto"/>
        <w:spacing w:before="0" w:line="240" w:lineRule="auto"/>
        <w:ind w:right="1000"/>
        <w:jc w:val="both"/>
        <w:rPr>
          <w:rFonts w:ascii="Arial" w:hAnsi="Arial" w:cs="Arial"/>
          <w:sz w:val="22"/>
          <w:szCs w:val="22"/>
        </w:rPr>
      </w:pPr>
      <w:r w:rsidRPr="00700A70">
        <w:rPr>
          <w:rFonts w:ascii="Arial" w:hAnsi="Arial" w:cs="Arial"/>
          <w:b/>
          <w:sz w:val="22"/>
          <w:szCs w:val="22"/>
        </w:rPr>
        <w:t>Predpokladaná hodnota zákazky celkom:</w:t>
      </w:r>
      <w:r w:rsidRPr="002B256E">
        <w:rPr>
          <w:rFonts w:ascii="Arial" w:hAnsi="Arial" w:cs="Arial"/>
          <w:sz w:val="22"/>
          <w:szCs w:val="22"/>
        </w:rPr>
        <w:t xml:space="preserve"> </w:t>
      </w:r>
      <w:r w:rsidR="007E1CAE">
        <w:rPr>
          <w:rFonts w:ascii="Arial" w:hAnsi="Arial" w:cs="Arial"/>
          <w:sz w:val="22"/>
          <w:szCs w:val="22"/>
        </w:rPr>
        <w:t>2 223,56</w:t>
      </w:r>
      <w:r w:rsidRPr="002B256E">
        <w:rPr>
          <w:rFonts w:ascii="Arial" w:hAnsi="Arial" w:cs="Arial"/>
          <w:b/>
          <w:sz w:val="22"/>
          <w:szCs w:val="22"/>
        </w:rPr>
        <w:t xml:space="preserve"> </w:t>
      </w:r>
      <w:r w:rsidRPr="002B256E">
        <w:rPr>
          <w:rFonts w:ascii="Arial" w:hAnsi="Arial" w:cs="Arial"/>
          <w:sz w:val="22"/>
          <w:szCs w:val="22"/>
        </w:rPr>
        <w:t>eur</w:t>
      </w:r>
      <w:r w:rsidR="007E1CAE">
        <w:rPr>
          <w:rFonts w:ascii="Arial" w:hAnsi="Arial" w:cs="Arial"/>
          <w:sz w:val="22"/>
          <w:szCs w:val="22"/>
        </w:rPr>
        <w:t xml:space="preserve"> s</w:t>
      </w:r>
      <w:r w:rsidRPr="002B256E">
        <w:rPr>
          <w:rFonts w:ascii="Arial" w:hAnsi="Arial" w:cs="Arial"/>
          <w:sz w:val="22"/>
          <w:szCs w:val="22"/>
        </w:rPr>
        <w:t xml:space="preserve"> DPH.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</w:p>
    <w:p w:rsidR="00F71119" w:rsidRDefault="0010091D" w:rsidP="00B92C5B">
      <w:pPr>
        <w:pStyle w:val="Default"/>
        <w:jc w:val="both"/>
        <w:rPr>
          <w:b/>
          <w:bCs/>
          <w:sz w:val="22"/>
          <w:szCs w:val="22"/>
        </w:rPr>
      </w:pPr>
      <w:r w:rsidRPr="002B256E">
        <w:rPr>
          <w:b/>
          <w:bCs/>
          <w:sz w:val="22"/>
          <w:szCs w:val="22"/>
        </w:rPr>
        <w:t>3. Kritérium na vyhodnotenie ponúk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b/>
          <w:bCs/>
          <w:sz w:val="22"/>
          <w:szCs w:val="22"/>
        </w:rPr>
        <w:t xml:space="preserve"> </w:t>
      </w:r>
      <w:r w:rsidRPr="002B256E">
        <w:rPr>
          <w:sz w:val="22"/>
          <w:szCs w:val="22"/>
        </w:rPr>
        <w:t xml:space="preserve">Najnižšia cena predmetu zákazky celkom vrátane DPH v eurách.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b/>
          <w:bCs/>
          <w:sz w:val="22"/>
          <w:szCs w:val="22"/>
        </w:rPr>
        <w:t xml:space="preserve">4. Miesto a lehota na predloženie ponúk: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Termín predloženia cenovej ponuky: do </w:t>
      </w:r>
      <w:r w:rsidR="00272755">
        <w:rPr>
          <w:sz w:val="22"/>
          <w:szCs w:val="22"/>
        </w:rPr>
        <w:t>2</w:t>
      </w:r>
      <w:r w:rsidR="007E1CAE">
        <w:rPr>
          <w:sz w:val="22"/>
          <w:szCs w:val="22"/>
        </w:rPr>
        <w:t>0</w:t>
      </w:r>
      <w:r w:rsidRPr="002B256E">
        <w:rPr>
          <w:sz w:val="22"/>
          <w:szCs w:val="22"/>
        </w:rPr>
        <w:t>.</w:t>
      </w:r>
      <w:r w:rsidR="007E1CAE">
        <w:rPr>
          <w:sz w:val="22"/>
          <w:szCs w:val="22"/>
        </w:rPr>
        <w:t>1</w:t>
      </w:r>
      <w:r w:rsidRPr="002B256E">
        <w:rPr>
          <w:sz w:val="22"/>
          <w:szCs w:val="22"/>
        </w:rPr>
        <w:t>0.20</w:t>
      </w:r>
      <w:r w:rsidR="007E1CAE">
        <w:rPr>
          <w:sz w:val="22"/>
          <w:szCs w:val="22"/>
        </w:rPr>
        <w:t>20</w:t>
      </w:r>
      <w:r w:rsidRPr="002B256E">
        <w:rPr>
          <w:sz w:val="22"/>
          <w:szCs w:val="22"/>
        </w:rPr>
        <w:t xml:space="preserve"> do 10.00 h.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Na adresu: Ekonomická univerzita v Bratislave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Oddelenie pre verejné obstarávanie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Dolnozemská cesta č.1, 852 35 Bratislava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e-mail: </w:t>
      </w:r>
      <w:r w:rsidR="00750878">
        <w:rPr>
          <w:sz w:val="22"/>
          <w:szCs w:val="22"/>
        </w:rPr>
        <w:t>galina.uherkova</w:t>
      </w:r>
      <w:r w:rsidRPr="002B256E">
        <w:rPr>
          <w:sz w:val="22"/>
          <w:szCs w:val="22"/>
        </w:rPr>
        <w:t xml:space="preserve">@euba.sk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informácie na </w:t>
      </w:r>
      <w:proofErr w:type="spellStart"/>
      <w:r w:rsidRPr="002B256E">
        <w:rPr>
          <w:sz w:val="22"/>
          <w:szCs w:val="22"/>
        </w:rPr>
        <w:t>tel.č</w:t>
      </w:r>
      <w:proofErr w:type="spellEnd"/>
      <w:r w:rsidRPr="002B256E">
        <w:rPr>
          <w:sz w:val="22"/>
          <w:szCs w:val="22"/>
        </w:rPr>
        <w:t xml:space="preserve">. +421 </w:t>
      </w:r>
      <w:r w:rsidR="00A21F36" w:rsidRPr="002B256E">
        <w:rPr>
          <w:sz w:val="22"/>
          <w:szCs w:val="22"/>
        </w:rPr>
        <w:t>2</w:t>
      </w:r>
      <w:r w:rsidRPr="002B256E">
        <w:rPr>
          <w:sz w:val="22"/>
          <w:szCs w:val="22"/>
        </w:rPr>
        <w:t xml:space="preserve">67295269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kontaktná osoba: Ing. Galina Uherková </w:t>
      </w:r>
    </w:p>
    <w:p w:rsidR="0025077B" w:rsidRPr="002B256E" w:rsidRDefault="00DB0613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>Ponuku je možné predložiť e-mailom, poštou alebo osobne</w:t>
      </w:r>
    </w:p>
    <w:p w:rsidR="00DB0613" w:rsidRPr="002B256E" w:rsidRDefault="00DB0613" w:rsidP="00B92C5B">
      <w:pPr>
        <w:pStyle w:val="Default"/>
        <w:jc w:val="both"/>
        <w:rPr>
          <w:sz w:val="22"/>
          <w:szCs w:val="22"/>
        </w:rPr>
      </w:pP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Ponuka musí obsahovať: </w:t>
      </w:r>
    </w:p>
    <w:p w:rsidR="0010091D" w:rsidRPr="002B256E" w:rsidRDefault="0010091D" w:rsidP="00B92C5B">
      <w:pPr>
        <w:pStyle w:val="Default"/>
        <w:spacing w:after="14"/>
        <w:jc w:val="both"/>
        <w:rPr>
          <w:sz w:val="22"/>
          <w:szCs w:val="22"/>
        </w:rPr>
      </w:pPr>
      <w:r w:rsidRPr="002B256E">
        <w:rPr>
          <w:b/>
          <w:bCs/>
          <w:sz w:val="22"/>
          <w:szCs w:val="22"/>
        </w:rPr>
        <w:t xml:space="preserve">- výpočet ceny predmetu zákazky </w:t>
      </w:r>
    </w:p>
    <w:p w:rsidR="0010091D" w:rsidRPr="002B256E" w:rsidRDefault="0010091D" w:rsidP="00B92C5B">
      <w:pPr>
        <w:pStyle w:val="Default"/>
        <w:spacing w:after="14"/>
        <w:jc w:val="both"/>
        <w:rPr>
          <w:sz w:val="22"/>
          <w:szCs w:val="22"/>
        </w:rPr>
      </w:pPr>
      <w:r w:rsidRPr="002B256E">
        <w:rPr>
          <w:b/>
          <w:bCs/>
          <w:sz w:val="22"/>
          <w:szCs w:val="22"/>
        </w:rPr>
        <w:t xml:space="preserve">- </w:t>
      </w:r>
      <w:r w:rsidRPr="002B256E">
        <w:rPr>
          <w:sz w:val="22"/>
          <w:szCs w:val="22"/>
        </w:rPr>
        <w:t xml:space="preserve">opis  predmetu zákazky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b/>
          <w:bCs/>
          <w:sz w:val="22"/>
          <w:szCs w:val="22"/>
        </w:rPr>
        <w:t xml:space="preserve">- podmienky účasti.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 </w:t>
      </w:r>
    </w:p>
    <w:p w:rsidR="0010091D" w:rsidRDefault="0010091D" w:rsidP="00B92C5B">
      <w:pPr>
        <w:pStyle w:val="Default"/>
        <w:jc w:val="both"/>
        <w:rPr>
          <w:b/>
          <w:bCs/>
          <w:sz w:val="22"/>
          <w:szCs w:val="22"/>
        </w:rPr>
      </w:pPr>
      <w:r w:rsidRPr="002B256E">
        <w:rPr>
          <w:b/>
          <w:bCs/>
          <w:sz w:val="22"/>
          <w:szCs w:val="22"/>
        </w:rPr>
        <w:t xml:space="preserve">5. Miesto poskytnutia/dodania predmetu zákazky: </w:t>
      </w:r>
    </w:p>
    <w:p w:rsidR="007E1CAE" w:rsidRPr="002B256E" w:rsidRDefault="007E1CAE" w:rsidP="007E1CAE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Ekonomická univerzita v Bratislave </w:t>
      </w:r>
    </w:p>
    <w:p w:rsidR="007E1CAE" w:rsidRPr="002B256E" w:rsidRDefault="007E1CAE" w:rsidP="007E1CAE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Dolnozemská cesta č.1, 852 35 Bratislava </w:t>
      </w:r>
    </w:p>
    <w:p w:rsidR="00272755" w:rsidRPr="002B256E" w:rsidRDefault="00272755" w:rsidP="00B92C5B">
      <w:pPr>
        <w:pStyle w:val="Default"/>
        <w:jc w:val="both"/>
        <w:rPr>
          <w:sz w:val="22"/>
          <w:szCs w:val="22"/>
        </w:rPr>
      </w:pPr>
    </w:p>
    <w:p w:rsidR="00F71119" w:rsidRDefault="0010091D" w:rsidP="00B92C5B">
      <w:pPr>
        <w:pStyle w:val="Default"/>
        <w:jc w:val="both"/>
        <w:rPr>
          <w:b/>
          <w:bCs/>
          <w:sz w:val="22"/>
          <w:szCs w:val="22"/>
        </w:rPr>
      </w:pPr>
      <w:r w:rsidRPr="002B256E">
        <w:rPr>
          <w:b/>
          <w:bCs/>
          <w:sz w:val="22"/>
          <w:szCs w:val="22"/>
        </w:rPr>
        <w:t xml:space="preserve">6. Podmienky účasti uchádzačov: </w:t>
      </w:r>
    </w:p>
    <w:p w:rsidR="00FD17D1" w:rsidRPr="00FD17D1" w:rsidRDefault="00FD17D1" w:rsidP="00FD17D1">
      <w:pPr>
        <w:autoSpaceDE w:val="0"/>
        <w:autoSpaceDN w:val="0"/>
        <w:adjustRightInd w:val="0"/>
        <w:spacing w:after="52" w:line="240" w:lineRule="auto"/>
        <w:rPr>
          <w:rFonts w:ascii="Arial" w:hAnsi="Arial" w:cs="Arial"/>
          <w:color w:val="000000"/>
        </w:rPr>
      </w:pPr>
      <w:r w:rsidRPr="00FD17D1">
        <w:rPr>
          <w:rFonts w:ascii="Arial" w:hAnsi="Arial" w:cs="Arial"/>
          <w:color w:val="000000"/>
        </w:rPr>
        <w:t xml:space="preserve">Súčasťou predloženej ponuky bude: aj fotokópia, alebo </w:t>
      </w:r>
      <w:proofErr w:type="spellStart"/>
      <w:r w:rsidRPr="00FD17D1">
        <w:rPr>
          <w:rFonts w:ascii="Arial" w:hAnsi="Arial" w:cs="Arial"/>
          <w:color w:val="000000"/>
        </w:rPr>
        <w:t>scan</w:t>
      </w:r>
      <w:proofErr w:type="spellEnd"/>
      <w:r w:rsidRPr="00FD17D1">
        <w:rPr>
          <w:rFonts w:ascii="Arial" w:hAnsi="Arial" w:cs="Arial"/>
          <w:color w:val="000000"/>
        </w:rPr>
        <w:t xml:space="preserve"> dokladu o oprávnení </w:t>
      </w:r>
      <w:r w:rsidR="00CF21A8">
        <w:rPr>
          <w:rFonts w:ascii="Arial" w:hAnsi="Arial" w:cs="Arial"/>
          <w:color w:val="000000"/>
        </w:rPr>
        <w:t>dodávať tovar, ktorý je</w:t>
      </w:r>
      <w:r w:rsidRPr="00FD17D1">
        <w:rPr>
          <w:rFonts w:ascii="Arial" w:hAnsi="Arial" w:cs="Arial"/>
          <w:color w:val="000000"/>
        </w:rPr>
        <w:t xml:space="preserve"> predmetom zákazky. </w:t>
      </w:r>
    </w:p>
    <w:p w:rsidR="00FD17D1" w:rsidRPr="00FD17D1" w:rsidRDefault="00FD17D1" w:rsidP="00FD17D1">
      <w:pPr>
        <w:autoSpaceDE w:val="0"/>
        <w:autoSpaceDN w:val="0"/>
        <w:adjustRightInd w:val="0"/>
        <w:spacing w:after="52" w:line="240" w:lineRule="auto"/>
        <w:rPr>
          <w:rFonts w:ascii="Arial" w:hAnsi="Arial" w:cs="Arial"/>
          <w:color w:val="000000"/>
        </w:rPr>
      </w:pPr>
      <w:r w:rsidRPr="00FD17D1">
        <w:rPr>
          <w:rFonts w:ascii="Arial" w:hAnsi="Arial" w:cs="Arial"/>
          <w:color w:val="000000"/>
        </w:rPr>
        <w:t xml:space="preserve">- uchádzač zapísaný v zozname hospodárskych subjektov (ZHS) podľa §152 ZVO môže preukázať splnenie podmienok účasti osobného postavenia informáciou o zapísaní do ZHS, alebo predložením platného potvrdenia úradu o zapísaní do ZHS, </w:t>
      </w:r>
    </w:p>
    <w:p w:rsidR="00FD17D1" w:rsidRPr="00FD17D1" w:rsidRDefault="00FD17D1" w:rsidP="00FD17D1">
      <w:pPr>
        <w:autoSpaceDE w:val="0"/>
        <w:autoSpaceDN w:val="0"/>
        <w:adjustRightInd w:val="0"/>
        <w:spacing w:after="52" w:line="240" w:lineRule="auto"/>
        <w:rPr>
          <w:rFonts w:ascii="Arial" w:hAnsi="Arial" w:cs="Arial"/>
          <w:color w:val="000000"/>
        </w:rPr>
      </w:pPr>
      <w:r w:rsidRPr="00FD17D1">
        <w:rPr>
          <w:rFonts w:ascii="Arial" w:hAnsi="Arial" w:cs="Arial"/>
          <w:color w:val="000000"/>
        </w:rPr>
        <w:t xml:space="preserve">- uchádzač, ktorý nie je zapísaný v ZHS podľa § 152 ZVO preukáže splnenie podmienok účasti osobného postavenia dokladom v súlade s § 32 ods. 2 písm. e) ZVO. </w:t>
      </w:r>
    </w:p>
    <w:p w:rsidR="00FD17D1" w:rsidRPr="00FD17D1" w:rsidRDefault="00FD17D1" w:rsidP="00FD1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D17D1">
        <w:rPr>
          <w:rFonts w:ascii="Arial" w:hAnsi="Arial" w:cs="Arial"/>
          <w:color w:val="000000"/>
        </w:rPr>
        <w:t xml:space="preserve">- v prípade, že takáto informácia je uvedená vo verejne dostupnom a bezplatnom elektronickom registri, postačuje, ak uchádzač vo svojej ponuke uvedie </w:t>
      </w:r>
      <w:proofErr w:type="spellStart"/>
      <w:r w:rsidRPr="00FD17D1">
        <w:rPr>
          <w:rFonts w:ascii="Arial" w:hAnsi="Arial" w:cs="Arial"/>
          <w:color w:val="000000"/>
        </w:rPr>
        <w:t>link</w:t>
      </w:r>
      <w:proofErr w:type="spellEnd"/>
      <w:r w:rsidRPr="00FD17D1">
        <w:rPr>
          <w:rFonts w:ascii="Arial" w:hAnsi="Arial" w:cs="Arial"/>
          <w:color w:val="000000"/>
        </w:rPr>
        <w:t xml:space="preserve"> (odkaz na webovú stránku) na požadovanú informáciu </w:t>
      </w:r>
    </w:p>
    <w:p w:rsidR="00FD17D1" w:rsidRPr="00FD17D1" w:rsidRDefault="00FD17D1" w:rsidP="00FD17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FD17D1">
        <w:rPr>
          <w:rFonts w:ascii="Arial" w:hAnsi="Arial" w:cs="Arial"/>
          <w:color w:val="000000"/>
        </w:rPr>
        <w:t xml:space="preserve">- čestné vyhlásenie, že nemá uložený zákaz účasti vo verejnom obstarávaní potvrdený konečným rozhodnutím v Slovenskej republike alebo v štáte sídla, miesta podnikania alebo obvyklého pobytu. </w:t>
      </w:r>
    </w:p>
    <w:p w:rsidR="00FD17D1" w:rsidRPr="00FD17D1" w:rsidRDefault="00FD17D1" w:rsidP="00B92C5B">
      <w:pPr>
        <w:pStyle w:val="Default"/>
        <w:jc w:val="both"/>
        <w:rPr>
          <w:b/>
          <w:bCs/>
          <w:sz w:val="22"/>
          <w:szCs w:val="22"/>
        </w:rPr>
      </w:pP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b/>
          <w:bCs/>
          <w:sz w:val="22"/>
          <w:szCs w:val="22"/>
        </w:rPr>
        <w:t xml:space="preserve">7. Stanovenie ceny predmetu zákazky: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Cena musí byť uvedená v nasledovnej štruktúre: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- navrhovaná zmluvná cena bez DPH </w:t>
      </w:r>
    </w:p>
    <w:p w:rsidR="0010091D" w:rsidRPr="002B256E" w:rsidRDefault="0010091D" w:rsidP="00B92C5B">
      <w:pPr>
        <w:pStyle w:val="Default"/>
        <w:spacing w:after="17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- výška a sadzba DPH </w:t>
      </w:r>
    </w:p>
    <w:p w:rsidR="0010091D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- navrhovaná zmluvná cena s DPH </w:t>
      </w:r>
    </w:p>
    <w:p w:rsidR="00F71119" w:rsidRPr="002B256E" w:rsidRDefault="00F71119" w:rsidP="00B92C5B">
      <w:pPr>
        <w:pStyle w:val="Default"/>
        <w:jc w:val="both"/>
        <w:rPr>
          <w:sz w:val="22"/>
          <w:szCs w:val="22"/>
        </w:rPr>
      </w:pPr>
    </w:p>
    <w:p w:rsidR="00F71119" w:rsidRPr="00F71119" w:rsidRDefault="00F71119" w:rsidP="00F71119">
      <w:pPr>
        <w:jc w:val="both"/>
        <w:rPr>
          <w:rFonts w:ascii="Times New Roman" w:hAnsi="Times New Roman" w:cs="Times New Roman"/>
        </w:rPr>
      </w:pPr>
      <w:r w:rsidRPr="00F71119">
        <w:rPr>
          <w:rFonts w:ascii="Arial" w:hAnsi="Arial" w:cs="Arial"/>
          <w:u w:val="single"/>
        </w:rPr>
        <w:t>Financovanie a fakturácia</w:t>
      </w:r>
      <w:r w:rsidRPr="00F71119">
        <w:rPr>
          <w:rFonts w:ascii="Arial" w:hAnsi="Arial" w:cs="Arial"/>
        </w:rPr>
        <w:t xml:space="preserve">: </w:t>
      </w:r>
      <w:r w:rsidRPr="00F71119">
        <w:rPr>
          <w:rFonts w:ascii="Arial" w:hAnsi="Arial" w:cs="Arial"/>
          <w:noProof/>
        </w:rPr>
        <w:t xml:space="preserve">Predmet obstarávania sa bude financovať formou bezhotovostného platobného styku na základe faktúry </w:t>
      </w:r>
      <w:r>
        <w:rPr>
          <w:rFonts w:ascii="Arial" w:hAnsi="Arial" w:cs="Arial"/>
          <w:noProof/>
        </w:rPr>
        <w:t>dodávateľa</w:t>
      </w:r>
      <w:r w:rsidRPr="00F71119">
        <w:rPr>
          <w:rFonts w:ascii="Arial" w:hAnsi="Arial" w:cs="Arial"/>
          <w:noProof/>
        </w:rPr>
        <w:t xml:space="preserve">, a to do 30 dní odo dňa jej doručenia </w:t>
      </w:r>
      <w:r>
        <w:rPr>
          <w:rFonts w:ascii="Arial" w:hAnsi="Arial" w:cs="Arial"/>
          <w:noProof/>
        </w:rPr>
        <w:t>objednávateľovi</w:t>
      </w:r>
      <w:r w:rsidRPr="00F71119">
        <w:rPr>
          <w:rFonts w:ascii="Arial" w:hAnsi="Arial" w:cs="Arial"/>
          <w:noProof/>
        </w:rPr>
        <w:t xml:space="preserve">. Objednavateľ preddavok na predmet </w:t>
      </w:r>
      <w:r w:rsidRPr="00F71119">
        <w:rPr>
          <w:rFonts w:ascii="Arial" w:hAnsi="Arial" w:cs="Arial"/>
        </w:rPr>
        <w:t>zákazky</w:t>
      </w:r>
      <w:r w:rsidRPr="00F71119">
        <w:rPr>
          <w:rFonts w:ascii="Arial" w:hAnsi="Arial" w:cs="Arial"/>
          <w:noProof/>
        </w:rPr>
        <w:t xml:space="preserve"> neposkytuje</w:t>
      </w:r>
      <w:r w:rsidRPr="00F71119">
        <w:rPr>
          <w:rFonts w:ascii="Times New Roman" w:hAnsi="Times New Roman" w:cs="Times New Roman"/>
          <w:noProof/>
        </w:rPr>
        <w:t>.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Ak je Dodávateľ identifikovaný pre DPH v inom členskom štáte EÚ alebo je zahraničnou osobou z tretieho štátu a miesto poskytnutia predmetu zákazky je v SR, tento Dodávateľ nebude pri plnení predmetu zákazky fakturovať DPH. Vo svojej ponuke však musí uviesť príslušnú sadzbu a výšku DPH podľa zákona č. 222/2004 </w:t>
      </w:r>
      <w:proofErr w:type="spellStart"/>
      <w:r w:rsidRPr="002B256E">
        <w:rPr>
          <w:sz w:val="22"/>
          <w:szCs w:val="22"/>
        </w:rPr>
        <w:t>Z.z</w:t>
      </w:r>
      <w:proofErr w:type="spellEnd"/>
      <w:r w:rsidRPr="002B256E">
        <w:rPr>
          <w:sz w:val="22"/>
          <w:szCs w:val="22"/>
        </w:rPr>
        <w:t xml:space="preserve">. a cenu vrátane DPH.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Platba až po poskytnutí.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Všetky ceny a výpočty sa zaokrúhľujú na dve desatinné miesta na najbližší eurocent.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V jednotkovej cene predmetu zákazky sú zahrnuté všetky náklady a primeraný zisk, ktoré súvisia/budú súvisieť s realizáciou celého predmetu zákazky. 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b/>
          <w:bCs/>
          <w:sz w:val="22"/>
          <w:szCs w:val="22"/>
        </w:rPr>
        <w:t>8. Lehota poskytnutia/dodania</w:t>
      </w:r>
      <w:r w:rsidRPr="002B256E">
        <w:rPr>
          <w:sz w:val="22"/>
          <w:szCs w:val="22"/>
        </w:rPr>
        <w:t xml:space="preserve">: </w:t>
      </w:r>
      <w:r w:rsidR="00CA3AB4">
        <w:rPr>
          <w:sz w:val="22"/>
          <w:szCs w:val="22"/>
        </w:rPr>
        <w:t>do 1</w:t>
      </w:r>
      <w:r w:rsidR="005876A3">
        <w:rPr>
          <w:sz w:val="22"/>
          <w:szCs w:val="22"/>
        </w:rPr>
        <w:t>4 dní od vystavenia záväznej objednávky.</w:t>
      </w:r>
    </w:p>
    <w:p w:rsidR="0010091D" w:rsidRPr="002B256E" w:rsidRDefault="0010091D" w:rsidP="00B92C5B">
      <w:pPr>
        <w:pStyle w:val="Default"/>
        <w:jc w:val="both"/>
        <w:rPr>
          <w:sz w:val="22"/>
          <w:szCs w:val="22"/>
        </w:rPr>
      </w:pPr>
      <w:r w:rsidRPr="002B256E">
        <w:rPr>
          <w:sz w:val="22"/>
          <w:szCs w:val="22"/>
        </w:rPr>
        <w:t xml:space="preserve"> </w:t>
      </w:r>
    </w:p>
    <w:p w:rsidR="0010091D" w:rsidRPr="002B256E" w:rsidRDefault="0010091D" w:rsidP="00B92C5B">
      <w:pPr>
        <w:pStyle w:val="Default"/>
        <w:jc w:val="both"/>
        <w:rPr>
          <w:b/>
          <w:bCs/>
          <w:sz w:val="22"/>
          <w:szCs w:val="22"/>
        </w:rPr>
      </w:pPr>
      <w:r w:rsidRPr="002B256E">
        <w:rPr>
          <w:b/>
          <w:bCs/>
          <w:sz w:val="22"/>
          <w:szCs w:val="22"/>
        </w:rPr>
        <w:t xml:space="preserve">9. Ďalšie informácie </w:t>
      </w:r>
    </w:p>
    <w:p w:rsidR="00F71119" w:rsidRPr="00F71119" w:rsidRDefault="00F71119" w:rsidP="0011488D">
      <w:pPr>
        <w:widowControl w:val="0"/>
        <w:spacing w:after="0" w:line="269" w:lineRule="exact"/>
        <w:ind w:right="160"/>
        <w:jc w:val="both"/>
        <w:rPr>
          <w:rFonts w:ascii="Arial" w:hAnsi="Arial" w:cs="Arial"/>
        </w:rPr>
      </w:pPr>
      <w:r w:rsidRPr="00F71119">
        <w:rPr>
          <w:rStyle w:val="Zkladntext2Nietun"/>
          <w:rFonts w:ascii="Arial" w:hAnsi="Arial" w:cs="Arial"/>
          <w:b w:val="0"/>
          <w:sz w:val="22"/>
          <w:szCs w:val="22"/>
        </w:rPr>
        <w:t>a) Verejný obstarávateľ si vyhradzuje právo neprijať ani jednu z predložených cenových ponúk (vrátane cenovej ponuky vyhodnotenej ako úspešnej), ako aj právo kedykoľvek ukončiť tento prieskum trhu.</w:t>
      </w:r>
    </w:p>
    <w:p w:rsidR="00F71119" w:rsidRPr="00F71119" w:rsidRDefault="0011488D" w:rsidP="0011488D">
      <w:pPr>
        <w:spacing w:after="0" w:line="269" w:lineRule="exact"/>
        <w:ind w:right="160"/>
        <w:jc w:val="both"/>
        <w:rPr>
          <w:rStyle w:val="Zkladntext2Nietun"/>
          <w:rFonts w:ascii="Arial" w:hAnsi="Arial" w:cs="Arial"/>
          <w:b w:val="0"/>
          <w:sz w:val="22"/>
          <w:szCs w:val="22"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 </w:t>
      </w:r>
      <w:r w:rsidR="00F71119" w:rsidRPr="00F71119">
        <w:rPr>
          <w:rStyle w:val="Zkladntext2Nietun"/>
          <w:rFonts w:ascii="Arial" w:hAnsi="Arial" w:cs="Arial"/>
          <w:b w:val="0"/>
          <w:sz w:val="22"/>
          <w:szCs w:val="22"/>
        </w:rPr>
        <w:t>b) O ukončení tohto prieskumu trhu bude Verejný obstarávateľ bezodkladne informovať všetkých   uchádzačov, resp. všetky subjekty, ktorých vyzval na predloženie ponuky.</w:t>
      </w:r>
    </w:p>
    <w:p w:rsidR="00F71119" w:rsidRPr="00F71119" w:rsidRDefault="0011488D" w:rsidP="00F71119">
      <w:pPr>
        <w:spacing w:after="0" w:line="269" w:lineRule="exact"/>
        <w:ind w:right="160"/>
        <w:jc w:val="both"/>
        <w:rPr>
          <w:rFonts w:ascii="Arial" w:hAnsi="Arial" w:cs="Arial"/>
        </w:rPr>
      </w:pPr>
      <w:r>
        <w:rPr>
          <w:rStyle w:val="Zkladntext2Nietun"/>
          <w:rFonts w:ascii="Arial" w:hAnsi="Arial" w:cs="Arial"/>
          <w:b w:val="0"/>
          <w:sz w:val="22"/>
          <w:szCs w:val="22"/>
        </w:rPr>
        <w:t xml:space="preserve"> </w:t>
      </w:r>
      <w:r w:rsidR="00F71119" w:rsidRPr="00F71119">
        <w:rPr>
          <w:rStyle w:val="Zkladntext2Nietun"/>
          <w:rFonts w:ascii="Arial" w:hAnsi="Arial" w:cs="Arial"/>
          <w:b w:val="0"/>
          <w:sz w:val="22"/>
          <w:szCs w:val="22"/>
        </w:rPr>
        <w:t>d)  Uchádzači znášajú všetky náklady súvisiace s vypracovaním svojej cenovej ponuky.</w:t>
      </w:r>
    </w:p>
    <w:p w:rsidR="00F71119" w:rsidRPr="00F71119" w:rsidRDefault="00F71119" w:rsidP="00F71119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:rsidR="00CA3AB4" w:rsidRPr="00E66AB3" w:rsidRDefault="0011488D" w:rsidP="0011488D">
      <w:pPr>
        <w:ind w:left="142" w:hanging="142"/>
        <w:jc w:val="both"/>
      </w:pPr>
      <w:r>
        <w:t xml:space="preserve">  </w:t>
      </w:r>
      <w:r w:rsidR="00CA3AB4">
        <w:t xml:space="preserve"> </w:t>
      </w:r>
      <w:r w:rsidR="00CA3AB4" w:rsidRPr="00CA3AB4">
        <w:rPr>
          <w:rFonts w:ascii="Arial" w:hAnsi="Arial" w:cs="Arial"/>
        </w:rPr>
        <w:t>V prípade, že vymedzenie predmetu zákazky, jeho opis alebo technické špecifikácie odkazujú na konkrétneho výrobcu, výrobný postup, značku, patent, typ, krajinu, oblasť alebo miesto pôvodu alebo výroby, verejný obstarávateľ umožňuje ekvivalentné špecifikácie s technickými parametrami rovnakými alebo vyššími/lepšími ako je uvedené v popise technických vlastností tohto opisného formulára</w:t>
      </w:r>
      <w:r w:rsidR="00CA3AB4" w:rsidRPr="00E66AB3">
        <w:t>.</w:t>
      </w:r>
    </w:p>
    <w:p w:rsidR="00CA3AB4" w:rsidRPr="00E66AB3" w:rsidRDefault="00CA3AB4" w:rsidP="00CA3AB4">
      <w:pPr>
        <w:jc w:val="both"/>
      </w:pPr>
    </w:p>
    <w:p w:rsidR="00306F1D" w:rsidRPr="002B256E" w:rsidRDefault="00306F1D" w:rsidP="00B92C5B">
      <w:pPr>
        <w:pStyle w:val="Default"/>
        <w:jc w:val="both"/>
        <w:rPr>
          <w:b/>
          <w:bCs/>
          <w:sz w:val="22"/>
          <w:szCs w:val="22"/>
        </w:rPr>
      </w:pPr>
    </w:p>
    <w:p w:rsidR="00306F1D" w:rsidRPr="002B256E" w:rsidRDefault="00306F1D" w:rsidP="00B92C5B">
      <w:pPr>
        <w:pStyle w:val="Default"/>
        <w:jc w:val="both"/>
        <w:rPr>
          <w:b/>
          <w:bCs/>
          <w:sz w:val="22"/>
          <w:szCs w:val="22"/>
        </w:rPr>
      </w:pPr>
    </w:p>
    <w:sectPr w:rsidR="00306F1D" w:rsidRPr="002B25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91028"/>
    <w:multiLevelType w:val="multilevel"/>
    <w:tmpl w:val="1772EC68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sk-SK" w:eastAsia="sk-SK" w:bidi="sk-SK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3636883"/>
    <w:multiLevelType w:val="hybridMultilevel"/>
    <w:tmpl w:val="01CA016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A86373"/>
    <w:multiLevelType w:val="hybridMultilevel"/>
    <w:tmpl w:val="C988F2BE"/>
    <w:lvl w:ilvl="0" w:tplc="FF028BC6">
      <w:start w:val="1"/>
      <w:numFmt w:val="upperLetter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100" w:hanging="360"/>
      </w:pPr>
    </w:lvl>
    <w:lvl w:ilvl="2" w:tplc="041B001B" w:tentative="1">
      <w:start w:val="1"/>
      <w:numFmt w:val="lowerRoman"/>
      <w:lvlText w:val="%3."/>
      <w:lvlJc w:val="right"/>
      <w:pPr>
        <w:ind w:left="1820" w:hanging="180"/>
      </w:pPr>
    </w:lvl>
    <w:lvl w:ilvl="3" w:tplc="041B000F" w:tentative="1">
      <w:start w:val="1"/>
      <w:numFmt w:val="decimal"/>
      <w:lvlText w:val="%4."/>
      <w:lvlJc w:val="left"/>
      <w:pPr>
        <w:ind w:left="2540" w:hanging="360"/>
      </w:pPr>
    </w:lvl>
    <w:lvl w:ilvl="4" w:tplc="041B0019" w:tentative="1">
      <w:start w:val="1"/>
      <w:numFmt w:val="lowerLetter"/>
      <w:lvlText w:val="%5."/>
      <w:lvlJc w:val="left"/>
      <w:pPr>
        <w:ind w:left="3260" w:hanging="360"/>
      </w:pPr>
    </w:lvl>
    <w:lvl w:ilvl="5" w:tplc="041B001B" w:tentative="1">
      <w:start w:val="1"/>
      <w:numFmt w:val="lowerRoman"/>
      <w:lvlText w:val="%6."/>
      <w:lvlJc w:val="right"/>
      <w:pPr>
        <w:ind w:left="3980" w:hanging="180"/>
      </w:pPr>
    </w:lvl>
    <w:lvl w:ilvl="6" w:tplc="041B000F" w:tentative="1">
      <w:start w:val="1"/>
      <w:numFmt w:val="decimal"/>
      <w:lvlText w:val="%7."/>
      <w:lvlJc w:val="left"/>
      <w:pPr>
        <w:ind w:left="4700" w:hanging="360"/>
      </w:pPr>
    </w:lvl>
    <w:lvl w:ilvl="7" w:tplc="041B0019" w:tentative="1">
      <w:start w:val="1"/>
      <w:numFmt w:val="lowerLetter"/>
      <w:lvlText w:val="%8."/>
      <w:lvlJc w:val="left"/>
      <w:pPr>
        <w:ind w:left="5420" w:hanging="360"/>
      </w:pPr>
    </w:lvl>
    <w:lvl w:ilvl="8" w:tplc="041B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 w15:restartNumberingAfterBreak="0">
    <w:nsid w:val="48AB032F"/>
    <w:multiLevelType w:val="multilevel"/>
    <w:tmpl w:val="8042D910"/>
    <w:lvl w:ilvl="0">
      <w:start w:val="1"/>
      <w:numFmt w:val="upp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31202E"/>
    <w:multiLevelType w:val="multilevel"/>
    <w:tmpl w:val="91D62572"/>
    <w:lvl w:ilvl="0">
      <w:start w:val="3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3A7219E"/>
    <w:multiLevelType w:val="multilevel"/>
    <w:tmpl w:val="BCE0915E"/>
    <w:lvl w:ilvl="0">
      <w:start w:val="5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91D"/>
    <w:rsid w:val="0000366C"/>
    <w:rsid w:val="00015487"/>
    <w:rsid w:val="00017043"/>
    <w:rsid w:val="000767E6"/>
    <w:rsid w:val="000852D2"/>
    <w:rsid w:val="000D3B80"/>
    <w:rsid w:val="000E4B1E"/>
    <w:rsid w:val="0010091D"/>
    <w:rsid w:val="0011488D"/>
    <w:rsid w:val="0025077B"/>
    <w:rsid w:val="00272755"/>
    <w:rsid w:val="002B256E"/>
    <w:rsid w:val="00301312"/>
    <w:rsid w:val="00306F1D"/>
    <w:rsid w:val="00311FE9"/>
    <w:rsid w:val="00365C67"/>
    <w:rsid w:val="00372C79"/>
    <w:rsid w:val="00393EA2"/>
    <w:rsid w:val="003A2F9E"/>
    <w:rsid w:val="003B4AC1"/>
    <w:rsid w:val="003B7DE6"/>
    <w:rsid w:val="003D0949"/>
    <w:rsid w:val="00441D6E"/>
    <w:rsid w:val="00471AA2"/>
    <w:rsid w:val="004E7791"/>
    <w:rsid w:val="005876A3"/>
    <w:rsid w:val="00700A70"/>
    <w:rsid w:val="00736BF7"/>
    <w:rsid w:val="00750878"/>
    <w:rsid w:val="007E1CAE"/>
    <w:rsid w:val="007F37ED"/>
    <w:rsid w:val="0080454E"/>
    <w:rsid w:val="00806792"/>
    <w:rsid w:val="008B1437"/>
    <w:rsid w:val="00944AF5"/>
    <w:rsid w:val="009E08F5"/>
    <w:rsid w:val="009F3BEC"/>
    <w:rsid w:val="00A21F36"/>
    <w:rsid w:val="00A228F3"/>
    <w:rsid w:val="00A8289E"/>
    <w:rsid w:val="00A84317"/>
    <w:rsid w:val="00AB1427"/>
    <w:rsid w:val="00AD1512"/>
    <w:rsid w:val="00AE0A59"/>
    <w:rsid w:val="00B37BE7"/>
    <w:rsid w:val="00B92C5B"/>
    <w:rsid w:val="00BC17D3"/>
    <w:rsid w:val="00CA3AB4"/>
    <w:rsid w:val="00CF21A8"/>
    <w:rsid w:val="00D06D5E"/>
    <w:rsid w:val="00D91910"/>
    <w:rsid w:val="00DB0613"/>
    <w:rsid w:val="00DB6DBD"/>
    <w:rsid w:val="00DF5B67"/>
    <w:rsid w:val="00EE33D3"/>
    <w:rsid w:val="00F6574B"/>
    <w:rsid w:val="00F71119"/>
    <w:rsid w:val="00F84DC0"/>
    <w:rsid w:val="00FD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498DD"/>
  <w15:chartTrackingRefBased/>
  <w15:docId w15:val="{4787A28F-E405-4618-A02B-A0933FA47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009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Zkladntext">
    <w:name w:val="Základný text_"/>
    <w:basedOn w:val="Predvolenpsmoodseku"/>
    <w:link w:val="Zkladntext2"/>
    <w:locked/>
    <w:rsid w:val="0010091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Zkladntext2">
    <w:name w:val="Základný text2"/>
    <w:basedOn w:val="Normlny"/>
    <w:link w:val="Zkladntext"/>
    <w:rsid w:val="0010091D"/>
    <w:pPr>
      <w:widowControl w:val="0"/>
      <w:shd w:val="clear" w:color="auto" w:fill="FFFFFF"/>
      <w:spacing w:before="240" w:after="0" w:line="0" w:lineRule="atLeast"/>
    </w:pPr>
    <w:rPr>
      <w:rFonts w:ascii="Calibri" w:eastAsia="Calibri" w:hAnsi="Calibri" w:cs="Calibri"/>
      <w:sz w:val="21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06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06F1D"/>
    <w:rPr>
      <w:rFonts w:ascii="Segoe UI" w:hAnsi="Segoe UI" w:cs="Segoe UI"/>
      <w:sz w:val="18"/>
      <w:szCs w:val="18"/>
    </w:rPr>
  </w:style>
  <w:style w:type="paragraph" w:customStyle="1" w:styleId="Zkladntext1">
    <w:name w:val="Základný text1"/>
    <w:basedOn w:val="Normlny"/>
    <w:rsid w:val="0025077B"/>
    <w:pPr>
      <w:widowControl w:val="0"/>
      <w:shd w:val="clear" w:color="auto" w:fill="FFFFFF"/>
      <w:spacing w:after="1020" w:line="0" w:lineRule="atLeast"/>
      <w:jc w:val="both"/>
    </w:pPr>
    <w:rPr>
      <w:rFonts w:ascii="Times New Roman" w:eastAsia="Times New Roman" w:hAnsi="Times New Roman" w:cs="Times New Roman"/>
      <w:color w:val="000000"/>
      <w:sz w:val="21"/>
      <w:szCs w:val="21"/>
      <w:lang w:eastAsia="sk-SK" w:bidi="sk-SK"/>
    </w:rPr>
  </w:style>
  <w:style w:type="character" w:customStyle="1" w:styleId="Nzovtabuky">
    <w:name w:val="Názov tabuľky_"/>
    <w:basedOn w:val="Predvolenpsmoodseku"/>
    <w:link w:val="Nzovtabuky0"/>
    <w:rsid w:val="002B256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Nzovtabuky0">
    <w:name w:val="Názov tabuľky"/>
    <w:basedOn w:val="Normlny"/>
    <w:link w:val="Nzovtabuky"/>
    <w:rsid w:val="002B256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character" w:customStyle="1" w:styleId="Zkladntext2Nietun">
    <w:name w:val="Základný text (2) + Nie tučné"/>
    <w:basedOn w:val="Predvolenpsmoodseku"/>
    <w:rsid w:val="00F71119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F71119"/>
    <w:pPr>
      <w:spacing w:after="200" w:line="276" w:lineRule="auto"/>
      <w:ind w:left="720"/>
      <w:contextualSpacing/>
    </w:pPr>
  </w:style>
  <w:style w:type="character" w:customStyle="1" w:styleId="OdsekzoznamuChar">
    <w:name w:val="Odsek zoznamu Char"/>
    <w:aliases w:val="Odsek Char"/>
    <w:basedOn w:val="Predvolenpsmoodseku"/>
    <w:link w:val="Odsekzoznamu"/>
    <w:uiPriority w:val="34"/>
    <w:qFormat/>
    <w:rsid w:val="00F71119"/>
  </w:style>
  <w:style w:type="paragraph" w:styleId="Bezriadkovania">
    <w:name w:val="No Spacing"/>
    <w:link w:val="BezriadkovaniaChar"/>
    <w:uiPriority w:val="99"/>
    <w:qFormat/>
    <w:rsid w:val="00B37BE7"/>
    <w:pPr>
      <w:spacing w:after="0" w:line="240" w:lineRule="auto"/>
    </w:pPr>
    <w:rPr>
      <w:rFonts w:ascii="Calibri" w:eastAsia="Calibri" w:hAnsi="Calibri" w:cs="Times New Roman"/>
    </w:rPr>
  </w:style>
  <w:style w:type="character" w:styleId="Siln">
    <w:name w:val="Strong"/>
    <w:basedOn w:val="Predvolenpsmoodseku"/>
    <w:uiPriority w:val="99"/>
    <w:qFormat/>
    <w:rsid w:val="00B37BE7"/>
    <w:rPr>
      <w:b/>
      <w:bCs/>
    </w:rPr>
  </w:style>
  <w:style w:type="character" w:customStyle="1" w:styleId="BezriadkovaniaChar">
    <w:name w:val="Bez riadkovania Char"/>
    <w:basedOn w:val="Predvolenpsmoodseku"/>
    <w:link w:val="Bezriadkovania"/>
    <w:uiPriority w:val="99"/>
    <w:locked/>
    <w:rsid w:val="00B37BE7"/>
    <w:rPr>
      <w:rFonts w:ascii="Calibri" w:eastAsia="Calibri" w:hAnsi="Calibri" w:cs="Times New Roman"/>
    </w:rPr>
  </w:style>
  <w:style w:type="character" w:customStyle="1" w:styleId="Zhlavie1">
    <w:name w:val="Záhlavie #1_"/>
    <w:basedOn w:val="Predvolenpsmoodseku"/>
    <w:link w:val="Zhlavie10"/>
    <w:rsid w:val="007E1CAE"/>
    <w:rPr>
      <w:rFonts w:ascii="Calibri" w:eastAsia="Calibri" w:hAnsi="Calibri" w:cs="Calibri"/>
      <w:sz w:val="30"/>
      <w:szCs w:val="30"/>
      <w:shd w:val="clear" w:color="auto" w:fill="FFFFFF"/>
    </w:rPr>
  </w:style>
  <w:style w:type="paragraph" w:customStyle="1" w:styleId="Zhlavie10">
    <w:name w:val="Záhlavie #1"/>
    <w:basedOn w:val="Normlny"/>
    <w:link w:val="Zhlavie1"/>
    <w:rsid w:val="007E1CAE"/>
    <w:pPr>
      <w:widowControl w:val="0"/>
      <w:shd w:val="clear" w:color="auto" w:fill="FFFFFF"/>
      <w:spacing w:before="540" w:after="0" w:line="389" w:lineRule="exact"/>
      <w:outlineLvl w:val="0"/>
    </w:pPr>
    <w:rPr>
      <w:rFonts w:ascii="Calibri" w:eastAsia="Calibri" w:hAnsi="Calibri" w:cs="Calibri"/>
      <w:sz w:val="30"/>
      <w:szCs w:val="30"/>
    </w:rPr>
  </w:style>
  <w:style w:type="character" w:customStyle="1" w:styleId="Zkladntext20">
    <w:name w:val="Základný text (2)_"/>
    <w:basedOn w:val="Predvolenpsmoodseku"/>
    <w:link w:val="Zkladntext21"/>
    <w:rsid w:val="007E1CA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2Calibri15bodovNietun">
    <w:name w:val="Základný text (2) + Calibri;15 bodov;Nie tučné"/>
    <w:basedOn w:val="Zkladntext20"/>
    <w:rsid w:val="007E1CAE"/>
    <w:rPr>
      <w:rFonts w:ascii="Calibri" w:eastAsia="Calibri" w:hAnsi="Calibri" w:cs="Calibri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sk-SK" w:eastAsia="sk-SK" w:bidi="sk-SK"/>
    </w:rPr>
  </w:style>
  <w:style w:type="character" w:customStyle="1" w:styleId="Zkladntext3">
    <w:name w:val="Základný text (3)_"/>
    <w:basedOn w:val="Predvolenpsmoodseku"/>
    <w:link w:val="Zkladntext30"/>
    <w:rsid w:val="007E1CA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Zkladntext4">
    <w:name w:val="Základný text (4)_"/>
    <w:basedOn w:val="Predvolenpsmoodseku"/>
    <w:link w:val="Zkladntext40"/>
    <w:rsid w:val="007E1CA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7E1CAE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ý text (3)"/>
    <w:basedOn w:val="Normlny"/>
    <w:link w:val="Zkladntext3"/>
    <w:rsid w:val="007E1CAE"/>
    <w:pPr>
      <w:widowControl w:val="0"/>
      <w:shd w:val="clear" w:color="auto" w:fill="FFFFFF"/>
      <w:spacing w:before="420" w:after="0" w:line="278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Zkladntext40">
    <w:name w:val="Základný text (4)"/>
    <w:basedOn w:val="Normlny"/>
    <w:link w:val="Zkladntext4"/>
    <w:rsid w:val="007E1CAE"/>
    <w:pPr>
      <w:widowControl w:val="0"/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7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Galina Uherková | Rektorát EU v Bratislave</cp:lastModifiedBy>
  <cp:revision>11</cp:revision>
  <cp:lastPrinted>2020-10-14T10:28:00Z</cp:lastPrinted>
  <dcterms:created xsi:type="dcterms:W3CDTF">2020-10-14T10:10:00Z</dcterms:created>
  <dcterms:modified xsi:type="dcterms:W3CDTF">2020-10-14T10:28:00Z</dcterms:modified>
</cp:coreProperties>
</file>