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3DB" w:rsidRDefault="009F63DB" w:rsidP="009F63DB">
      <w:pPr>
        <w:pStyle w:val="Default"/>
      </w:pPr>
    </w:p>
    <w:p w:rsidR="009F63DB" w:rsidRPr="009F63DB" w:rsidRDefault="009F63DB" w:rsidP="009F63DB">
      <w:pPr>
        <w:pStyle w:val="Default"/>
        <w:jc w:val="center"/>
        <w:rPr>
          <w:sz w:val="22"/>
          <w:szCs w:val="22"/>
        </w:rPr>
      </w:pPr>
      <w:r w:rsidRPr="009F63DB">
        <w:rPr>
          <w:b/>
          <w:bCs/>
          <w:sz w:val="22"/>
          <w:szCs w:val="22"/>
        </w:rPr>
        <w:t>Zadanie zákazky</w:t>
      </w:r>
    </w:p>
    <w:p w:rsidR="009F63DB" w:rsidRPr="009F63DB" w:rsidRDefault="009F63DB" w:rsidP="009F63DB">
      <w:pPr>
        <w:pStyle w:val="Default"/>
        <w:jc w:val="center"/>
        <w:rPr>
          <w:sz w:val="22"/>
          <w:szCs w:val="22"/>
        </w:rPr>
      </w:pPr>
      <w:r w:rsidRPr="009F63DB">
        <w:rPr>
          <w:sz w:val="22"/>
          <w:szCs w:val="22"/>
        </w:rPr>
        <w:t>Postupom podľa § 117 zákona č. 343/2015 Z. z. o verejnom obstarávaní a o zmene a doplnení niektorých zákonov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b/>
          <w:bCs/>
          <w:sz w:val="22"/>
          <w:szCs w:val="22"/>
        </w:rPr>
        <w:t xml:space="preserve">1. Identifikácia verejného obstarávateľa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sz w:val="22"/>
          <w:szCs w:val="22"/>
        </w:rPr>
        <w:t xml:space="preserve">Názov: Ekonomická univerzita v Bratislave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sz w:val="22"/>
          <w:szCs w:val="22"/>
        </w:rPr>
        <w:t xml:space="preserve">Sídlo: Dolnozemská cesta č. 1, 852 35 Bratislava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sz w:val="22"/>
          <w:szCs w:val="22"/>
        </w:rPr>
        <w:t xml:space="preserve">IČO: 00399957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sz w:val="22"/>
          <w:szCs w:val="22"/>
        </w:rPr>
        <w:t>Telefón: +421 2672952</w:t>
      </w:r>
      <w:r w:rsidRPr="009F63DB">
        <w:rPr>
          <w:sz w:val="22"/>
          <w:szCs w:val="22"/>
        </w:rPr>
        <w:t>69</w:t>
      </w:r>
      <w:r w:rsidRPr="009F63DB">
        <w:rPr>
          <w:sz w:val="22"/>
          <w:szCs w:val="22"/>
        </w:rPr>
        <w:t xml:space="preserve">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sz w:val="22"/>
          <w:szCs w:val="22"/>
        </w:rPr>
        <w:t xml:space="preserve">email: </w:t>
      </w:r>
      <w:r w:rsidRPr="009F63DB">
        <w:rPr>
          <w:sz w:val="22"/>
          <w:szCs w:val="22"/>
        </w:rPr>
        <w:t>galina.uherkova</w:t>
      </w:r>
      <w:r w:rsidRPr="009F63DB">
        <w:rPr>
          <w:sz w:val="22"/>
          <w:szCs w:val="22"/>
        </w:rPr>
        <w:t xml:space="preserve">@euba.sk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sz w:val="22"/>
          <w:szCs w:val="22"/>
        </w:rPr>
        <w:t xml:space="preserve">Kontaktná osoba: </w:t>
      </w:r>
      <w:r w:rsidRPr="009F63DB">
        <w:rPr>
          <w:sz w:val="22"/>
          <w:szCs w:val="22"/>
        </w:rPr>
        <w:t>Ing. Galina Uherková</w:t>
      </w:r>
      <w:r w:rsidRPr="009F63DB">
        <w:rPr>
          <w:sz w:val="22"/>
          <w:szCs w:val="22"/>
        </w:rPr>
        <w:t xml:space="preserve">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</w:p>
    <w:p w:rsidR="009F63DB" w:rsidRPr="009F63DB" w:rsidRDefault="009F63DB" w:rsidP="009F63DB">
      <w:pPr>
        <w:pStyle w:val="Default"/>
        <w:spacing w:after="68"/>
        <w:rPr>
          <w:sz w:val="22"/>
          <w:szCs w:val="22"/>
        </w:rPr>
      </w:pPr>
      <w:r w:rsidRPr="009F63DB">
        <w:rPr>
          <w:b/>
          <w:bCs/>
          <w:sz w:val="22"/>
          <w:szCs w:val="22"/>
        </w:rPr>
        <w:t xml:space="preserve">2. Názov predmetu zákazky: </w:t>
      </w:r>
      <w:r w:rsidRPr="009F63DB">
        <w:rPr>
          <w:sz w:val="22"/>
          <w:szCs w:val="22"/>
        </w:rPr>
        <w:t xml:space="preserve">Servis SW a HW stravovacieho a prístupového systému. 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  <w:r w:rsidRPr="009F63DB">
        <w:rPr>
          <w:b/>
          <w:bCs/>
          <w:sz w:val="22"/>
          <w:szCs w:val="22"/>
        </w:rPr>
        <w:t xml:space="preserve">3. Opis predmetu zákazky: </w:t>
      </w:r>
      <w:r w:rsidRPr="009F63DB">
        <w:rPr>
          <w:sz w:val="22"/>
          <w:szCs w:val="22"/>
        </w:rPr>
        <w:t xml:space="preserve">Predmetom zákazky je uzatvorenie servisnej zmluvy </w:t>
      </w:r>
      <w:r w:rsidR="00E82C67">
        <w:rPr>
          <w:sz w:val="22"/>
          <w:szCs w:val="22"/>
        </w:rPr>
        <w:t>na s</w:t>
      </w:r>
      <w:r w:rsidR="00E82C67" w:rsidRPr="009F63DB">
        <w:rPr>
          <w:sz w:val="22"/>
          <w:szCs w:val="22"/>
        </w:rPr>
        <w:t>ervis SW a HW stravovacieho a prístupového systému</w:t>
      </w:r>
      <w:r w:rsidR="00326FF1">
        <w:rPr>
          <w:sz w:val="22"/>
          <w:szCs w:val="22"/>
        </w:rPr>
        <w:t>.</w:t>
      </w:r>
    </w:p>
    <w:p w:rsidR="009F63DB" w:rsidRPr="009F63DB" w:rsidRDefault="009F63DB" w:rsidP="009F63DB">
      <w:pPr>
        <w:pStyle w:val="st1Nadpis"/>
        <w:tabs>
          <w:tab w:val="clear" w:pos="0"/>
        </w:tabs>
        <w:rPr>
          <w:rFonts w:ascii="Times New Roman" w:hAnsi="Times New Roman"/>
          <w:sz w:val="22"/>
          <w:szCs w:val="22"/>
          <w:lang w:val="sk-SK"/>
        </w:rPr>
      </w:pPr>
      <w:r w:rsidRPr="009F63DB">
        <w:rPr>
          <w:rFonts w:ascii="Times New Roman" w:hAnsi="Times New Roman"/>
          <w:sz w:val="22"/>
          <w:szCs w:val="22"/>
          <w:lang w:val="sk-SK"/>
        </w:rPr>
        <w:t>Uzatvorenie servisnej zmluvy na</w:t>
      </w:r>
      <w:r w:rsidRPr="009F63DB">
        <w:rPr>
          <w:rFonts w:ascii="Times New Roman" w:eastAsiaTheme="minorHAnsi" w:hAnsi="Times New Roman"/>
          <w:b w:val="0"/>
          <w:sz w:val="22"/>
          <w:szCs w:val="22"/>
          <w:lang w:val="sk-SK" w:eastAsia="en-US"/>
        </w:rPr>
        <w:t xml:space="preserve">:  </w:t>
      </w:r>
    </w:p>
    <w:p w:rsidR="009F63DB" w:rsidRPr="009F63DB" w:rsidRDefault="009F63DB" w:rsidP="009F63DB">
      <w:pPr>
        <w:pStyle w:val="Nadpis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 w:val="0"/>
          <w:i/>
          <w:color w:val="auto"/>
          <w:sz w:val="22"/>
          <w:szCs w:val="22"/>
        </w:rPr>
      </w:pPr>
      <w:r w:rsidRPr="009F63DB">
        <w:rPr>
          <w:b w:val="0"/>
          <w:bCs w:val="0"/>
          <w:color w:val="auto"/>
          <w:sz w:val="22"/>
          <w:szCs w:val="22"/>
        </w:rPr>
        <w:t xml:space="preserve">Servis softwaru: </w:t>
      </w:r>
      <w:r w:rsidRPr="009F63DB">
        <w:rPr>
          <w:b w:val="0"/>
          <w:bCs w:val="0"/>
          <w:color w:val="auto"/>
          <w:sz w:val="22"/>
          <w:szCs w:val="22"/>
        </w:rPr>
        <w:tab/>
      </w:r>
      <w:r w:rsidRPr="009F63DB">
        <w:rPr>
          <w:color w:val="auto"/>
          <w:sz w:val="22"/>
          <w:szCs w:val="22"/>
        </w:rPr>
        <w:t xml:space="preserve">Stravovací systém </w:t>
      </w:r>
      <w:proofErr w:type="spellStart"/>
      <w:r w:rsidRPr="009F63DB">
        <w:rPr>
          <w:color w:val="auto"/>
          <w:sz w:val="22"/>
          <w:szCs w:val="22"/>
        </w:rPr>
        <w:t>CardPay</w:t>
      </w:r>
      <w:proofErr w:type="spellEnd"/>
      <w:r w:rsidRPr="009F63DB">
        <w:rPr>
          <w:color w:val="auto"/>
          <w:sz w:val="22"/>
          <w:szCs w:val="22"/>
        </w:rPr>
        <w:t xml:space="preserve"> a Prístupový systém ACCESS</w:t>
      </w:r>
    </w:p>
    <w:p w:rsidR="009F63DB" w:rsidRPr="009F63DB" w:rsidRDefault="009F63DB" w:rsidP="009F6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160" w:hanging="2160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i/>
          <w:lang w:val="sk-SK"/>
        </w:rPr>
        <w:t>Servisná pohotovosť:</w:t>
      </w:r>
      <w:r w:rsidRPr="009F63DB">
        <w:rPr>
          <w:rFonts w:ascii="Times New Roman" w:hAnsi="Times New Roman"/>
          <w:lang w:val="sk-SK"/>
        </w:rPr>
        <w:t xml:space="preserve"> </w:t>
      </w:r>
      <w:r w:rsidRPr="009F63DB">
        <w:rPr>
          <w:rFonts w:ascii="Times New Roman" w:hAnsi="Times New Roman"/>
          <w:lang w:val="sk-SK"/>
        </w:rPr>
        <w:tab/>
        <w:t xml:space="preserve">V bežnej pracovnej doba od 8,00 – 16,00 h. </w:t>
      </w:r>
    </w:p>
    <w:p w:rsidR="009F63DB" w:rsidRPr="009F63DB" w:rsidRDefault="009F63DB" w:rsidP="009F6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160" w:hanging="216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i/>
          <w:lang w:val="sk-SK"/>
        </w:rPr>
        <w:t>Začatie riešenia:</w:t>
      </w:r>
      <w:r w:rsidRPr="009F63DB">
        <w:rPr>
          <w:rFonts w:ascii="Times New Roman" w:hAnsi="Times New Roman"/>
          <w:b/>
          <w:i/>
          <w:lang w:val="sk-SK"/>
        </w:rPr>
        <w:tab/>
      </w:r>
      <w:r w:rsidRPr="009F63DB">
        <w:rPr>
          <w:rFonts w:ascii="Times New Roman" w:hAnsi="Times New Roman"/>
          <w:lang w:val="sk-SK"/>
        </w:rPr>
        <w:t>do 24 hodín od nahlásenia požiadavky</w:t>
      </w:r>
    </w:p>
    <w:p w:rsidR="009F63DB" w:rsidRPr="009F63DB" w:rsidRDefault="009F63DB" w:rsidP="009F6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160" w:hanging="216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i/>
          <w:lang w:val="sk-SK"/>
        </w:rPr>
        <w:t>Vzdialená správa:</w:t>
      </w:r>
      <w:r w:rsidRPr="009F63DB">
        <w:rPr>
          <w:rFonts w:ascii="Times New Roman" w:hAnsi="Times New Roman"/>
          <w:lang w:val="sk-SK"/>
        </w:rPr>
        <w:tab/>
        <w:t xml:space="preserve">do 2 hodín od nahlásenia požiadavky </w:t>
      </w:r>
    </w:p>
    <w:p w:rsidR="009F63DB" w:rsidRPr="009F63DB" w:rsidRDefault="009F63DB" w:rsidP="009F63DB">
      <w:pPr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pStyle w:val="Nadpis3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b w:val="0"/>
          <w:color w:val="auto"/>
          <w:sz w:val="22"/>
          <w:szCs w:val="22"/>
        </w:rPr>
      </w:pPr>
      <w:r w:rsidRPr="009F63DB">
        <w:rPr>
          <w:b w:val="0"/>
          <w:color w:val="auto"/>
          <w:sz w:val="22"/>
          <w:szCs w:val="22"/>
        </w:rPr>
        <w:t>Servis hardwaru:</w:t>
      </w:r>
      <w:r w:rsidRPr="009F63DB">
        <w:rPr>
          <w:b w:val="0"/>
          <w:color w:val="auto"/>
          <w:sz w:val="22"/>
          <w:szCs w:val="22"/>
        </w:rPr>
        <w:tab/>
      </w:r>
      <w:r w:rsidRPr="009F63DB">
        <w:rPr>
          <w:color w:val="auto"/>
          <w:sz w:val="22"/>
          <w:szCs w:val="22"/>
        </w:rPr>
        <w:t xml:space="preserve">Zoznam HW v prílohe </w:t>
      </w:r>
    </w:p>
    <w:p w:rsidR="009F63DB" w:rsidRPr="009F63DB" w:rsidRDefault="009F63DB" w:rsidP="009F6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160" w:hanging="2160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i/>
          <w:lang w:val="sk-SK"/>
        </w:rPr>
        <w:t>Servisná pohotovosť:</w:t>
      </w:r>
      <w:r w:rsidRPr="009F63DB">
        <w:rPr>
          <w:rFonts w:ascii="Times New Roman" w:hAnsi="Times New Roman"/>
          <w:lang w:val="sk-SK"/>
        </w:rPr>
        <w:t xml:space="preserve"> </w:t>
      </w:r>
      <w:r w:rsidRPr="009F63DB">
        <w:rPr>
          <w:rFonts w:ascii="Times New Roman" w:hAnsi="Times New Roman"/>
          <w:lang w:val="sk-SK"/>
        </w:rPr>
        <w:tab/>
        <w:t xml:space="preserve">V bežnej pracovnej doba od 8,00 – 16,00 h. </w:t>
      </w:r>
    </w:p>
    <w:p w:rsidR="009F63DB" w:rsidRPr="009F63DB" w:rsidRDefault="009F63DB" w:rsidP="009F6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160" w:hanging="216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i/>
          <w:lang w:val="sk-SK"/>
        </w:rPr>
        <w:t>Začatie riešenia:</w:t>
      </w:r>
      <w:r w:rsidRPr="009F63DB">
        <w:rPr>
          <w:rFonts w:ascii="Times New Roman" w:hAnsi="Times New Roman"/>
          <w:b/>
          <w:i/>
          <w:lang w:val="sk-SK"/>
        </w:rPr>
        <w:tab/>
      </w:r>
      <w:r w:rsidRPr="009F63DB">
        <w:rPr>
          <w:rFonts w:ascii="Times New Roman" w:hAnsi="Times New Roman"/>
          <w:lang w:val="sk-SK"/>
        </w:rPr>
        <w:t>do 24 hodín od nahlásenia požiadavky</w:t>
      </w:r>
    </w:p>
    <w:p w:rsidR="009F63DB" w:rsidRPr="009F63DB" w:rsidRDefault="009F63DB" w:rsidP="009F63D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2160" w:hanging="216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i/>
          <w:lang w:val="sk-SK"/>
        </w:rPr>
        <w:t>Vzdialená správa:</w:t>
      </w:r>
      <w:r w:rsidRPr="009F63DB">
        <w:rPr>
          <w:rFonts w:ascii="Times New Roman" w:hAnsi="Times New Roman"/>
          <w:lang w:val="sk-SK"/>
        </w:rPr>
        <w:tab/>
        <w:t xml:space="preserve">do 2 hodín od nahlásenia požiadavky </w:t>
      </w:r>
    </w:p>
    <w:p w:rsidR="009F63DB" w:rsidRDefault="009F63DB" w:rsidP="009F63DB">
      <w:pPr>
        <w:jc w:val="both"/>
        <w:rPr>
          <w:rFonts w:ascii="Times New Roman" w:hAnsi="Times New Roman"/>
          <w:lang w:val="sk-SK"/>
        </w:rPr>
      </w:pPr>
    </w:p>
    <w:p w:rsidR="007C157C" w:rsidRPr="009F63DB" w:rsidRDefault="007C157C" w:rsidP="009F63DB">
      <w:pPr>
        <w:jc w:val="both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Dodanie služieb k Stravovaciemu systému CARDPAY a Prístupovému systému ACCESS (Parkovisko) na činnosti: 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 xml:space="preserve">Preceňovanie obedov </w:t>
      </w:r>
      <w:r w:rsidRPr="009F63DB">
        <w:rPr>
          <w:rFonts w:ascii="Times New Roman" w:eastAsia="Times New Roman" w:hAnsi="Times New Roman" w:cs="Times New Roman"/>
          <w:color w:val="000000"/>
          <w:lang w:eastAsia="sk-SK"/>
        </w:rPr>
        <w:t>v položkách predaja, v jedálnom lístku, spotrebovaných a objednaných obedov a nastaveniach.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hAnsi="Times New Roman" w:cs="Times New Roman"/>
        </w:rPr>
      </w:pPr>
      <w:r w:rsidRPr="009F63DB">
        <w:rPr>
          <w:rFonts w:ascii="Times New Roman" w:hAnsi="Times New Roman" w:cs="Times New Roman"/>
        </w:rPr>
        <w:t xml:space="preserve">Pridávanie nových zariadení do </w:t>
      </w:r>
      <w:proofErr w:type="spellStart"/>
      <w:r w:rsidRPr="009F63DB">
        <w:rPr>
          <w:rFonts w:ascii="Times New Roman" w:hAnsi="Times New Roman" w:cs="Times New Roman"/>
        </w:rPr>
        <w:t>snímačovej</w:t>
      </w:r>
      <w:proofErr w:type="spellEnd"/>
      <w:r w:rsidRPr="009F63DB">
        <w:rPr>
          <w:rFonts w:ascii="Times New Roman" w:hAnsi="Times New Roman" w:cs="Times New Roman"/>
        </w:rPr>
        <w:t xml:space="preserve"> siete (možná aj diaľková správa), v prípade problému.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hAnsi="Times New Roman" w:cs="Times New Roman"/>
        </w:rPr>
      </w:pPr>
      <w:r w:rsidRPr="009F63DB">
        <w:rPr>
          <w:rFonts w:ascii="Times New Roman" w:hAnsi="Times New Roman" w:cs="Times New Roman"/>
        </w:rPr>
        <w:t xml:space="preserve">Prekonfigurovanie zariadení v </w:t>
      </w:r>
      <w:proofErr w:type="spellStart"/>
      <w:r w:rsidRPr="009F63DB">
        <w:rPr>
          <w:rFonts w:ascii="Times New Roman" w:hAnsi="Times New Roman" w:cs="Times New Roman"/>
        </w:rPr>
        <w:t>snímačovej</w:t>
      </w:r>
      <w:proofErr w:type="spellEnd"/>
      <w:r w:rsidRPr="009F63DB">
        <w:rPr>
          <w:rFonts w:ascii="Times New Roman" w:hAnsi="Times New Roman" w:cs="Times New Roman"/>
        </w:rPr>
        <w:t xml:space="preserve"> sieti ( možná aj diaľková správa).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hAnsi="Times New Roman" w:cs="Times New Roman"/>
        </w:rPr>
      </w:pPr>
      <w:r w:rsidRPr="009F63DB">
        <w:rPr>
          <w:rFonts w:ascii="Times New Roman" w:hAnsi="Times New Roman" w:cs="Times New Roman"/>
        </w:rPr>
        <w:t>Zásah v prípade nefunkčnosti stravovacieho, parkovacieho a prístupového systému (možná aj diaľková správa).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 xml:space="preserve">Aktualizácia verzií programov, napr. v súvislosti s vývojom Windows. 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 xml:space="preserve">Konzultácie a rady na </w:t>
      </w:r>
      <w:proofErr w:type="spellStart"/>
      <w:r w:rsidRPr="009F63DB">
        <w:rPr>
          <w:rFonts w:ascii="Times New Roman" w:hAnsi="Times New Roman" w:cs="Times New Roman"/>
        </w:rPr>
        <w:t>hotline</w:t>
      </w:r>
      <w:proofErr w:type="spellEnd"/>
      <w:r w:rsidRPr="009F63DB">
        <w:rPr>
          <w:rFonts w:ascii="Times New Roman" w:hAnsi="Times New Roman" w:cs="Times New Roman"/>
        </w:rPr>
        <w:t xml:space="preserve"> pri riešení problémov s funkciou systémov.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eastAsia="Times New Roman" w:hAnsi="Times New Roman" w:cs="Times New Roman"/>
          <w:color w:val="000000"/>
          <w:lang w:eastAsia="sk-SK"/>
        </w:rPr>
        <w:t>U</w:t>
      </w:r>
      <w:r w:rsidRPr="009F63DB">
        <w:rPr>
          <w:rFonts w:ascii="Times New Roman" w:hAnsi="Times New Roman" w:cs="Times New Roman"/>
        </w:rPr>
        <w:t>pgrade SW na najnovšiu verziu a preškolenie užívateľov na SW.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 xml:space="preserve">Drobné programátorské úpravy (do </w:t>
      </w:r>
      <w:proofErr w:type="spellStart"/>
      <w:r w:rsidRPr="009F63DB">
        <w:rPr>
          <w:rFonts w:ascii="Times New Roman" w:hAnsi="Times New Roman" w:cs="Times New Roman"/>
        </w:rPr>
        <w:t>pracnosti</w:t>
      </w:r>
      <w:proofErr w:type="spellEnd"/>
      <w:r w:rsidRPr="009F63DB">
        <w:rPr>
          <w:rFonts w:ascii="Times New Roman" w:hAnsi="Times New Roman" w:cs="Times New Roman"/>
        </w:rPr>
        <w:t xml:space="preserve"> 2 človekodní)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>Práce spojené s prechodom na novú platformu (OS)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>Zásadný upgrade SW (tzv. „veľký“ upgrade SW spojený s dopracovanou významnou zmenou funkčnosti) – 1x ročne</w:t>
      </w:r>
    </w:p>
    <w:p w:rsidR="009F63DB" w:rsidRPr="009F63DB" w:rsidRDefault="009F63DB" w:rsidP="009F63DB">
      <w:pPr>
        <w:pStyle w:val="Bezriadkovania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>Konfigurácia systému vzhľadom k zmenám v inštalácii HW.</w:t>
      </w:r>
    </w:p>
    <w:p w:rsidR="009F63DB" w:rsidRDefault="009F63DB" w:rsidP="009F63DB">
      <w:pPr>
        <w:pStyle w:val="Bezriadkovania"/>
        <w:ind w:left="360"/>
        <w:rPr>
          <w:rFonts w:ascii="Times New Roman" w:hAnsi="Times New Roman" w:cs="Times New Roman"/>
        </w:rPr>
      </w:pPr>
    </w:p>
    <w:p w:rsidR="007C157C" w:rsidRDefault="007C157C" w:rsidP="009F63DB">
      <w:pPr>
        <w:pStyle w:val="Bezriadkovania"/>
        <w:ind w:left="360"/>
        <w:rPr>
          <w:rFonts w:ascii="Times New Roman" w:hAnsi="Times New Roman" w:cs="Times New Roman"/>
        </w:rPr>
      </w:pPr>
    </w:p>
    <w:p w:rsidR="007C157C" w:rsidRDefault="007C157C" w:rsidP="009F63DB">
      <w:pPr>
        <w:pStyle w:val="Bezriadkovania"/>
        <w:ind w:left="360"/>
        <w:rPr>
          <w:rFonts w:ascii="Times New Roman" w:hAnsi="Times New Roman" w:cs="Times New Roman"/>
        </w:rPr>
      </w:pPr>
    </w:p>
    <w:p w:rsidR="007C157C" w:rsidRDefault="007C157C" w:rsidP="009F63DB">
      <w:pPr>
        <w:pStyle w:val="Bezriadkovania"/>
        <w:ind w:left="360"/>
        <w:rPr>
          <w:rFonts w:ascii="Times New Roman" w:hAnsi="Times New Roman" w:cs="Times New Roman"/>
        </w:rPr>
      </w:pPr>
    </w:p>
    <w:p w:rsidR="007C157C" w:rsidRDefault="007C157C" w:rsidP="009F63DB">
      <w:pPr>
        <w:pStyle w:val="Bezriadkovania"/>
        <w:ind w:left="360"/>
        <w:rPr>
          <w:rFonts w:ascii="Times New Roman" w:hAnsi="Times New Roman" w:cs="Times New Roman"/>
        </w:rPr>
      </w:pPr>
    </w:p>
    <w:p w:rsidR="007C157C" w:rsidRPr="009F63DB" w:rsidRDefault="007C157C" w:rsidP="009F63DB">
      <w:pPr>
        <w:pStyle w:val="Bezriadkovania"/>
        <w:ind w:left="360"/>
        <w:rPr>
          <w:rFonts w:ascii="Times New Roman" w:hAnsi="Times New Roman" w:cs="Times New Roman"/>
        </w:rPr>
      </w:pPr>
    </w:p>
    <w:p w:rsidR="009F63DB" w:rsidRPr="009F63DB" w:rsidRDefault="009F63DB" w:rsidP="009F63DB">
      <w:pPr>
        <w:pStyle w:val="Bezriadkovania"/>
        <w:ind w:left="360"/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>Začatie riešenia problému do 24h od nahlásenia (cez pracovné dni)</w:t>
      </w:r>
    </w:p>
    <w:p w:rsidR="009F63DB" w:rsidRPr="009F63DB" w:rsidRDefault="009F63DB" w:rsidP="009F63DB">
      <w:pPr>
        <w:pStyle w:val="Bezriadkovania"/>
        <w:ind w:firstLine="360"/>
        <w:rPr>
          <w:rFonts w:ascii="Times New Roman" w:eastAsia="Times New Roman" w:hAnsi="Times New Roman" w:cs="Times New Roman"/>
          <w:color w:val="000000"/>
          <w:lang w:eastAsia="sk-SK"/>
        </w:rPr>
      </w:pPr>
      <w:r w:rsidRPr="009F63DB">
        <w:rPr>
          <w:rFonts w:ascii="Times New Roman" w:hAnsi="Times New Roman" w:cs="Times New Roman"/>
        </w:rPr>
        <w:t>Návrh riešenia problému do 48h od nahlásenia (cez pracovné dni)</w:t>
      </w:r>
    </w:p>
    <w:p w:rsidR="009F63DB" w:rsidRPr="009F63DB" w:rsidRDefault="009F63DB" w:rsidP="009F63DB">
      <w:pPr>
        <w:ind w:left="2160" w:hanging="2160"/>
        <w:jc w:val="both"/>
        <w:rPr>
          <w:rFonts w:ascii="Times New Roman" w:hAnsi="Times New Roman"/>
          <w:b/>
          <w:bCs/>
          <w:i/>
          <w:iCs/>
          <w:lang w:val="sk-SK"/>
        </w:rPr>
      </w:pPr>
    </w:p>
    <w:p w:rsidR="009F63DB" w:rsidRPr="009F63DB" w:rsidRDefault="009F63DB" w:rsidP="009F63DB">
      <w:pPr>
        <w:pStyle w:val="Nadpis2"/>
        <w:keepNext/>
        <w:suppressAutoHyphens/>
        <w:spacing w:before="60" w:after="60" w:line="240" w:lineRule="auto"/>
        <w:rPr>
          <w:color w:val="auto"/>
          <w:sz w:val="22"/>
          <w:szCs w:val="22"/>
        </w:rPr>
      </w:pPr>
      <w:r w:rsidRPr="009F63DB">
        <w:rPr>
          <w:color w:val="auto"/>
          <w:sz w:val="22"/>
          <w:szCs w:val="22"/>
        </w:rPr>
        <w:t>Miesto servisnej činnosti:</w:t>
      </w:r>
    </w:p>
    <w:p w:rsidR="009F63DB" w:rsidRPr="009F63DB" w:rsidRDefault="00C33B46" w:rsidP="00C33B46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</w:t>
      </w:r>
      <w:r w:rsidR="009F63DB" w:rsidRPr="009F63DB">
        <w:rPr>
          <w:rFonts w:ascii="Times New Roman" w:hAnsi="Times New Roman"/>
          <w:lang w:val="sk-SK"/>
        </w:rPr>
        <w:t xml:space="preserve">Ekonomická univerzita v Bratislave, Dolnozemská cesta 1, 852 35 Bratislava </w:t>
      </w:r>
    </w:p>
    <w:p w:rsidR="009F63DB" w:rsidRPr="004304F5" w:rsidRDefault="004304F5" w:rsidP="004304F5">
      <w:pPr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  <w:r w:rsidR="00986475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 xml:space="preserve"> </w:t>
      </w:r>
      <w:r w:rsidR="009F63DB" w:rsidRPr="004304F5">
        <w:rPr>
          <w:rFonts w:ascii="Times New Roman" w:hAnsi="Times New Roman"/>
          <w:b/>
          <w:lang w:val="sk-SK"/>
        </w:rPr>
        <w:t xml:space="preserve">Pobočky: </w:t>
      </w:r>
    </w:p>
    <w:p w:rsidR="009F63DB" w:rsidRPr="009F63DB" w:rsidRDefault="009F63DB" w:rsidP="009F63DB">
      <w:pPr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</w:t>
      </w:r>
      <w:r w:rsidR="00986475">
        <w:rPr>
          <w:rFonts w:ascii="Times New Roman" w:hAnsi="Times New Roman"/>
          <w:lang w:val="sk-SK"/>
        </w:rPr>
        <w:t xml:space="preserve"> </w:t>
      </w:r>
      <w:r w:rsidRPr="009F63DB">
        <w:rPr>
          <w:rFonts w:ascii="Times New Roman" w:hAnsi="Times New Roman"/>
          <w:lang w:val="sk-SK"/>
        </w:rPr>
        <w:t>Študentský domov Ekonóm, Prístavná 8, Bratislava</w:t>
      </w:r>
    </w:p>
    <w:p w:rsidR="009F63DB" w:rsidRPr="009F63DB" w:rsidRDefault="00986475" w:rsidP="009F63DB">
      <w:pPr>
        <w:ind w:left="2124" w:hanging="1982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  <w:r w:rsidR="009F63DB" w:rsidRPr="009F63DB">
        <w:rPr>
          <w:rFonts w:ascii="Times New Roman" w:hAnsi="Times New Roman"/>
          <w:lang w:val="sk-SK"/>
        </w:rPr>
        <w:t>Stravovacie a ubytovacie zariadenie Konventná 1, Bratislava</w:t>
      </w:r>
    </w:p>
    <w:p w:rsidR="009F63DB" w:rsidRPr="009F63DB" w:rsidRDefault="00986475" w:rsidP="009F63DB">
      <w:pPr>
        <w:ind w:left="2124" w:hanging="1982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</w:t>
      </w:r>
      <w:r w:rsidR="009F63DB" w:rsidRPr="009F63DB">
        <w:rPr>
          <w:rFonts w:ascii="Times New Roman" w:hAnsi="Times New Roman"/>
          <w:lang w:val="sk-SK"/>
        </w:rPr>
        <w:t>Vzdelávacie zariadenie VIRT, Radvaň nad Dunajom</w:t>
      </w:r>
    </w:p>
    <w:p w:rsidR="009F63DB" w:rsidRPr="009F63DB" w:rsidRDefault="009F63DB" w:rsidP="009F63DB">
      <w:pPr>
        <w:jc w:val="both"/>
        <w:rPr>
          <w:rFonts w:ascii="Times New Roman" w:hAnsi="Times New Roman"/>
          <w:lang w:val="sk-SK"/>
        </w:rPr>
      </w:pPr>
    </w:p>
    <w:p w:rsidR="009F63DB" w:rsidRPr="00B030AD" w:rsidRDefault="009F63DB" w:rsidP="009F63DB">
      <w:pPr>
        <w:jc w:val="both"/>
        <w:rPr>
          <w:rFonts w:ascii="Times New Roman" w:hAnsi="Times New Roman"/>
          <w:b/>
          <w:lang w:val="sk-SK"/>
        </w:rPr>
      </w:pPr>
      <w:r w:rsidRPr="00B030AD">
        <w:rPr>
          <w:rFonts w:ascii="Times New Roman" w:hAnsi="Times New Roman"/>
          <w:b/>
          <w:lang w:val="sk-SK"/>
        </w:rPr>
        <w:t>Uzatvorenie servisnej zmluvy  na dva roky.</w:t>
      </w:r>
    </w:p>
    <w:p w:rsidR="009F63DB" w:rsidRPr="009F63DB" w:rsidRDefault="009F63DB" w:rsidP="009F63DB">
      <w:pPr>
        <w:jc w:val="both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jc w:val="both"/>
        <w:rPr>
          <w:rFonts w:ascii="Times New Roman" w:hAnsi="Times New Roman"/>
          <w:b/>
          <w:lang w:val="sk-SK"/>
        </w:rPr>
      </w:pPr>
      <w:r w:rsidRPr="009F63DB">
        <w:rPr>
          <w:rFonts w:ascii="Times New Roman" w:hAnsi="Times New Roman"/>
          <w:b/>
          <w:lang w:val="sk-SK"/>
        </w:rPr>
        <w:t>Špecifikácia SW CARDPAY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Systém CARDPAY nahrádza a automatizuje štandardný „lístkový“ systém. Umožňuje evidovať primárne údaje o jednotlivých stravníkoch a hlavne vykonávať výpočet skutočných nárokov na dotáciu stravného na základe dát evidovaných v tomto systéme. 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Systém CARDPAY predstavuje riešenie pre lokálne bezhotovostné platobné miesto spojené do jedného centra, v ktorom prebieha centrálna správa účtov jednotlivých stravníkov.</w:t>
      </w:r>
    </w:p>
    <w:p w:rsidR="009F63DB" w:rsidRPr="009F63DB" w:rsidRDefault="009F63DB" w:rsidP="009F63DB">
      <w:pPr>
        <w:pStyle w:val="Nadpis3"/>
        <w:shd w:val="clear" w:color="auto" w:fill="FFFFFF"/>
        <w:spacing w:before="0" w:after="0"/>
        <w:rPr>
          <w:color w:val="auto"/>
          <w:sz w:val="22"/>
          <w:szCs w:val="22"/>
        </w:rPr>
      </w:pPr>
    </w:p>
    <w:p w:rsidR="009F63DB" w:rsidRPr="009F63DB" w:rsidRDefault="009F63DB" w:rsidP="009F63DB">
      <w:pPr>
        <w:pStyle w:val="Nadpis3"/>
        <w:shd w:val="clear" w:color="auto" w:fill="FFFFFF"/>
        <w:spacing w:before="0" w:after="0"/>
        <w:rPr>
          <w:color w:val="auto"/>
          <w:sz w:val="22"/>
          <w:szCs w:val="22"/>
        </w:rPr>
      </w:pPr>
      <w:r w:rsidRPr="009F63DB">
        <w:rPr>
          <w:color w:val="auto"/>
          <w:sz w:val="22"/>
          <w:szCs w:val="22"/>
        </w:rPr>
        <w:t>Funkcia systému CARDPAY pri realizácii platieb:</w:t>
      </w:r>
    </w:p>
    <w:p w:rsidR="009F63DB" w:rsidRPr="009F63DB" w:rsidRDefault="009F63DB" w:rsidP="009F63DB">
      <w:pPr>
        <w:pStyle w:val="Nadpis3"/>
        <w:shd w:val="clear" w:color="auto" w:fill="FFFFFF"/>
        <w:spacing w:before="0" w:after="0"/>
        <w:jc w:val="both"/>
        <w:rPr>
          <w:b w:val="0"/>
          <w:color w:val="000000" w:themeColor="text1"/>
          <w:sz w:val="22"/>
          <w:szCs w:val="22"/>
        </w:rPr>
      </w:pPr>
      <w:r w:rsidRPr="009F63DB">
        <w:rPr>
          <w:b w:val="0"/>
          <w:color w:val="000000" w:themeColor="text1"/>
          <w:sz w:val="22"/>
          <w:szCs w:val="22"/>
        </w:rPr>
        <w:t>Základom systému je správa účtov jednotlivých používateľov systému. Používatelia systému pristupujú ku svojim účtom pomocou bezkontaktných čipových identifikačných kariet a pomocou kariet uskutočňujú bezhotovostné platby. Pre každý účet je možné stanoviť denný limit na účte, ktorý nie je možné prečerpať – maximálne dve dotované jedlá jedla.</w:t>
      </w:r>
    </w:p>
    <w:p w:rsidR="009F63DB" w:rsidRPr="009F63DB" w:rsidRDefault="009F63DB" w:rsidP="009F63DB">
      <w:pPr>
        <w:pStyle w:val="Nadpis3"/>
        <w:shd w:val="clear" w:color="auto" w:fill="FFFFFF"/>
        <w:spacing w:before="0" w:after="0"/>
        <w:rPr>
          <w:b w:val="0"/>
          <w:color w:val="000000" w:themeColor="text1"/>
          <w:sz w:val="22"/>
          <w:szCs w:val="22"/>
        </w:rPr>
      </w:pP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V rámci platieb alebo objednávok je možné po identifikácii karty v snímači kariet priamo čerpať službu - obed s možnosťou kontroly overenia zostatku na účte karty pred každou platbou a pokiaľ je dostačujúci, je platba povolená.</w:t>
      </w:r>
    </w:p>
    <w:p w:rsidR="009F63DB" w:rsidRPr="009F63DB" w:rsidRDefault="009F63DB" w:rsidP="009F63DB">
      <w:pPr>
        <w:pStyle w:val="Nadpis2"/>
        <w:shd w:val="clear" w:color="auto" w:fill="FFFFFF"/>
        <w:spacing w:before="0" w:after="0" w:line="240" w:lineRule="auto"/>
        <w:rPr>
          <w:b/>
          <w:color w:val="auto"/>
          <w:sz w:val="22"/>
          <w:szCs w:val="22"/>
        </w:rPr>
      </w:pPr>
    </w:p>
    <w:p w:rsidR="009F63DB" w:rsidRPr="009F63DB" w:rsidRDefault="009F63DB" w:rsidP="009F63DB">
      <w:pPr>
        <w:pStyle w:val="Nadpis2"/>
        <w:shd w:val="clear" w:color="auto" w:fill="FFFFFF"/>
        <w:spacing w:before="0" w:after="0" w:line="240" w:lineRule="auto"/>
        <w:rPr>
          <w:b/>
          <w:color w:val="auto"/>
          <w:sz w:val="22"/>
          <w:szCs w:val="22"/>
        </w:rPr>
      </w:pPr>
      <w:r w:rsidRPr="009F63DB">
        <w:rPr>
          <w:b/>
          <w:color w:val="auto"/>
          <w:sz w:val="22"/>
          <w:szCs w:val="22"/>
        </w:rPr>
        <w:t>Objednávkové stravovanie CARDPAY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Je založené na objednávaní jedál podľa jedálnička a ich odbere v dobe výdaja v rámci výdajného snímača. Objednávkový snímače je možné nakonfigurovať v dvoch základných variantoch:</w:t>
      </w:r>
    </w:p>
    <w:p w:rsidR="009F63DB" w:rsidRPr="009F63DB" w:rsidRDefault="009F63DB" w:rsidP="009F63D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rýchle objednávky – väčšinou je pevne nastavený nasledujúci deň objednávok a číslo jedla,</w:t>
      </w:r>
    </w:p>
    <w:p w:rsidR="009F63DB" w:rsidRPr="009F63DB" w:rsidRDefault="009F63DB" w:rsidP="009F63D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dlhodobé objednávky – podľa vytvoreného jedálnička. 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Objednávanie stravy je možné aj prostredníctvom</w:t>
      </w:r>
      <w:r w:rsidRPr="009F63DB">
        <w:rPr>
          <w:rFonts w:ascii="Times New Roman" w:hAnsi="Times New Roman"/>
          <w:b/>
          <w:bCs/>
          <w:lang w:val="sk-SK"/>
        </w:rPr>
        <w:t xml:space="preserve"> internetu</w:t>
      </w:r>
      <w:r w:rsidRPr="009F63DB">
        <w:rPr>
          <w:rFonts w:ascii="Times New Roman" w:hAnsi="Times New Roman"/>
          <w:lang w:val="sk-SK"/>
        </w:rPr>
        <w:t>. Prostredníctvom internetu je možné sledovať prehľad aktuálneho jedálnička, prehľad objednávok – rušenie alebo vklad do burzy stravy.</w:t>
      </w:r>
    </w:p>
    <w:p w:rsidR="00B030AD" w:rsidRDefault="00B030AD" w:rsidP="009F63DB">
      <w:pPr>
        <w:jc w:val="both"/>
        <w:rPr>
          <w:rFonts w:ascii="Times New Roman" w:hAnsi="Times New Roman"/>
          <w:b/>
          <w:lang w:val="sk-SK"/>
        </w:rPr>
      </w:pPr>
    </w:p>
    <w:p w:rsidR="009F63DB" w:rsidRPr="009F63DB" w:rsidRDefault="009F63DB" w:rsidP="009F63DB">
      <w:pPr>
        <w:jc w:val="both"/>
        <w:rPr>
          <w:rFonts w:ascii="Times New Roman" w:hAnsi="Times New Roman"/>
          <w:b/>
          <w:lang w:val="sk-SK"/>
        </w:rPr>
      </w:pPr>
      <w:r w:rsidRPr="009F63DB">
        <w:rPr>
          <w:rFonts w:ascii="Times New Roman" w:hAnsi="Times New Roman"/>
          <w:b/>
          <w:lang w:val="sk-SK"/>
        </w:rPr>
        <w:t>Špecifikácia SW ACCESS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Systém ACCESS automatizuje vstup do dverí pomocou čipové karty – nahrádza kľúčový systém. Umožňuje vzdialene konfigurovať a spravovať prístup do jednotlivých miestností s inštalovanou čítačkou bezkontaktných kariet. 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Systém využíva reálnej skutočnosti, že každý študent je držiteľom preukazu študenta, čo je bezkontaktná čipová karta, ktorá je v súčasnosti využívaná aj na stravovanie. Taktiež učitelia a zamestnanci univerzity sú vybavení bezkontaktnou čipovou kartou, ktorú okrem stravovania využívajú aj pre autorizovaný vjazd na parkovisko.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b/>
          <w:lang w:val="sk-SK"/>
        </w:rPr>
      </w:pPr>
      <w:r w:rsidRPr="009F63DB">
        <w:rPr>
          <w:rFonts w:ascii="Times New Roman" w:hAnsi="Times New Roman"/>
          <w:b/>
          <w:lang w:val="sk-SK"/>
        </w:rPr>
        <w:t>Funkcia systému ACCESS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Základom systému je správa prístupových práv jednotlivých používateľov systému. Používatelia systému (študenti, učitelia, zamestnanci, ...) sú rozdelení do skupín, ktoré sú vytvorené pre určité role v systému. Vďaka nastaveným časovým obmedzeniam pre dané skupiny </w:t>
      </w:r>
      <w:proofErr w:type="spellStart"/>
      <w:r w:rsidRPr="009F63DB">
        <w:rPr>
          <w:rFonts w:ascii="Times New Roman" w:hAnsi="Times New Roman"/>
          <w:lang w:val="sk-SK"/>
        </w:rPr>
        <w:t>používateľou</w:t>
      </w:r>
      <w:proofErr w:type="spellEnd"/>
      <w:r w:rsidRPr="009F63DB">
        <w:rPr>
          <w:rFonts w:ascii="Times New Roman" w:hAnsi="Times New Roman"/>
          <w:lang w:val="sk-SK"/>
        </w:rPr>
        <w:t xml:space="preserve"> je takto zabezpečené, že do miestností a priestorov kontrolovaných na vstupu bezkontaktnou čítačkou kariet, je povolený vstup len oprávneným osobám.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Počet skupín je možné ľubovoľne rozširovať, aj upravovať konfiguračne parametre pro vstup pomocou bezkontaktné čipové karty do vybraných miestností/priestorov.</w:t>
      </w:r>
    </w:p>
    <w:p w:rsid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Používatelia sú uložení v stávajúcej databáze, ktorá je využívaná aj pre stravovanie.</w:t>
      </w:r>
    </w:p>
    <w:p w:rsidR="00B030AD" w:rsidRPr="009F63DB" w:rsidRDefault="00B030AD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</w:p>
    <w:p w:rsidR="009F63DB" w:rsidRPr="009F63DB" w:rsidRDefault="00B030AD" w:rsidP="009F63DB">
      <w:pPr>
        <w:shd w:val="clear" w:color="auto" w:fill="FFFFFF"/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</w:t>
      </w:r>
      <w:r w:rsidR="009F63DB" w:rsidRPr="009F63DB">
        <w:rPr>
          <w:rFonts w:ascii="Times New Roman" w:hAnsi="Times New Roman"/>
          <w:b/>
          <w:lang w:val="sk-SK"/>
        </w:rPr>
        <w:t>onfigurácia a správa systému ACCESS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Systém je možné konfigurovať vzdialenou správou. Požiadavky na úpravou konfigurácie je teda možné spravovať ako IT oddelením univerzity tak prostredníctvom </w:t>
      </w:r>
      <w:proofErr w:type="spellStart"/>
      <w:r w:rsidRPr="009F63DB">
        <w:rPr>
          <w:rFonts w:ascii="Times New Roman" w:hAnsi="Times New Roman"/>
          <w:lang w:val="sk-SK"/>
        </w:rPr>
        <w:t>hotline</w:t>
      </w:r>
      <w:proofErr w:type="spellEnd"/>
      <w:r w:rsidRPr="009F63DB">
        <w:rPr>
          <w:rFonts w:ascii="Times New Roman" w:hAnsi="Times New Roman"/>
          <w:lang w:val="sk-SK"/>
        </w:rPr>
        <w:t xml:space="preserve"> dodávateľa systému.</w:t>
      </w: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>Akékoľvek nové požiadavky na úpravy systému sú inštalované taktiež vzdialenou správou.</w:t>
      </w:r>
    </w:p>
    <w:p w:rsid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Systém je možné vzdialene </w:t>
      </w:r>
      <w:proofErr w:type="spellStart"/>
      <w:r w:rsidRPr="009F63DB">
        <w:rPr>
          <w:rFonts w:ascii="Times New Roman" w:hAnsi="Times New Roman"/>
          <w:lang w:val="sk-SK"/>
        </w:rPr>
        <w:t>servisovať</w:t>
      </w:r>
      <w:proofErr w:type="spellEnd"/>
      <w:r w:rsidRPr="009F63DB">
        <w:rPr>
          <w:rFonts w:ascii="Times New Roman" w:hAnsi="Times New Roman"/>
          <w:lang w:val="sk-SK"/>
        </w:rPr>
        <w:t xml:space="preserve">, tzn. spúšťať diagnostické SW nástroje a následne aj upravovať príslušný </w:t>
      </w:r>
      <w:proofErr w:type="spellStart"/>
      <w:r w:rsidRPr="009F63DB">
        <w:rPr>
          <w:rFonts w:ascii="Times New Roman" w:hAnsi="Times New Roman"/>
          <w:lang w:val="sk-SK"/>
        </w:rPr>
        <w:t>firmware</w:t>
      </w:r>
      <w:proofErr w:type="spellEnd"/>
      <w:r w:rsidRPr="009F63DB">
        <w:rPr>
          <w:rFonts w:ascii="Times New Roman" w:hAnsi="Times New Roman"/>
          <w:lang w:val="sk-SK"/>
        </w:rPr>
        <w:t>.</w:t>
      </w:r>
    </w:p>
    <w:p w:rsidR="007C157C" w:rsidRPr="009F63DB" w:rsidRDefault="007C157C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shd w:val="clear" w:color="auto" w:fill="FFFFFF"/>
        <w:jc w:val="both"/>
        <w:rPr>
          <w:rFonts w:ascii="Times New Roman" w:hAnsi="Times New Roman"/>
          <w:lang w:val="sk-SK"/>
        </w:rPr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0"/>
        <w:gridCol w:w="1180"/>
        <w:gridCol w:w="1120"/>
        <w:gridCol w:w="1240"/>
      </w:tblGrid>
      <w:tr w:rsidR="009F63DB" w:rsidRPr="009F63DB" w:rsidTr="00D6236C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Činnost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CardPay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/</w:t>
            </w: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mj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poč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. hodín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SPOLU</w:t>
            </w:r>
          </w:p>
          <w:p w:rsidR="00B030AD" w:rsidRPr="009F63DB" w:rsidRDefault="00B030AD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V €</w:t>
            </w:r>
          </w:p>
        </w:tc>
      </w:tr>
      <w:tr w:rsidR="009F63DB" w:rsidRPr="009F63DB" w:rsidTr="00D6236C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bez DPH</w:t>
            </w:r>
            <w:r w:rsidR="00B030AD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v €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</w:tr>
      <w:tr w:rsidR="009F63DB" w:rsidRPr="009F63DB" w:rsidTr="00B030AD">
        <w:trPr>
          <w:trHeight w:val="76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Jednorázový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poplatek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za servisní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činnost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 objektu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objednatele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 rozsahu max. 4hod realizované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dle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sjednaného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servisního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paušálu. 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76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Cena obsahuje dopravu na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místo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a 4hod práce technika v 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pracovních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dnech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 pracovní dobu 8:00-16:00.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HW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pracovních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dnech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od 8.00 do 16.00 hod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HW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po pracovní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době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(mimo 8-16hod), v So,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Ne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svátky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SW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pracovních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dnech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od 8.00 do 16.00 hod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SW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po pracovní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době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(mimo 8-16hod), v So,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Ne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svátky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30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30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Default="009F63DB" w:rsidP="00D6236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  <w:p w:rsidR="00B030AD" w:rsidRPr="009F63DB" w:rsidRDefault="00B030AD" w:rsidP="00D6236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</w:tr>
      <w:tr w:rsidR="009F63DB" w:rsidRPr="009F63DB" w:rsidTr="00D6236C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Činnost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Access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/</w:t>
            </w: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mj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poč</w:t>
            </w:r>
            <w:proofErr w:type="spellEnd"/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. hodín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SPOLU</w:t>
            </w:r>
            <w:r w:rsidR="00B030AD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v €</w:t>
            </w:r>
          </w:p>
        </w:tc>
      </w:tr>
      <w:tr w:rsidR="009F63DB" w:rsidRPr="009F63DB" w:rsidTr="00D6236C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>bez DPH</w:t>
            </w:r>
            <w:r w:rsidR="00B030AD"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  <w:t xml:space="preserve"> v €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76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Jednorázový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poplatek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za servisní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činnost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 objektu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objednatele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 rozsahu max. 4hod realizované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dle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sjednaného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servisního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paušálu. 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Cena obsahuje dopravu na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místo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a 4hod práce technika v 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pracovních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dnech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 pracovní dobu 8:00-16:00.</w:t>
            </w: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HW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pracovních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dnech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od 8.00 do 16.00 hod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HW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po pracovní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době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(mimo 8-16hod), v So,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Ne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svátky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SW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v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pracovních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dnech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od 8.00 do 16.00 hod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51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Hodinová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sazba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1 SW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specialisty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po pracovní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době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 (mimo 8-16hod), v So,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Ne</w:t>
            </w:r>
            <w:proofErr w:type="spellEnd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 xml:space="preserve">, </w:t>
            </w:r>
            <w:proofErr w:type="spellStart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svátky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</w:tr>
      <w:tr w:rsidR="009F63DB" w:rsidRPr="009F63DB" w:rsidTr="00D6236C">
        <w:trPr>
          <w:trHeight w:val="300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lang w:val="sk-SK" w:eastAsia="sk-SK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3DB" w:rsidRPr="009F63DB" w:rsidRDefault="009F63DB" w:rsidP="00D6236C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</w:tr>
    </w:tbl>
    <w:p w:rsidR="007C157C" w:rsidRDefault="007C157C" w:rsidP="009F63DB">
      <w:pPr>
        <w:jc w:val="both"/>
        <w:rPr>
          <w:rFonts w:ascii="Times New Roman" w:hAnsi="Times New Roman"/>
          <w:b/>
          <w:lang w:val="sk-SK"/>
        </w:rPr>
      </w:pPr>
    </w:p>
    <w:p w:rsidR="007C157C" w:rsidRDefault="007C157C" w:rsidP="009F63DB">
      <w:pPr>
        <w:jc w:val="both"/>
        <w:rPr>
          <w:rFonts w:ascii="Times New Roman" w:hAnsi="Times New Roman"/>
          <w:b/>
          <w:lang w:val="sk-SK"/>
        </w:rPr>
      </w:pPr>
    </w:p>
    <w:p w:rsidR="009F63DB" w:rsidRDefault="009F63DB" w:rsidP="009F63DB">
      <w:pPr>
        <w:jc w:val="both"/>
        <w:rPr>
          <w:rFonts w:ascii="Times New Roman" w:hAnsi="Times New Roman"/>
          <w:b/>
          <w:lang w:val="sk-SK"/>
        </w:rPr>
      </w:pPr>
    </w:p>
    <w:p w:rsidR="00B030AD" w:rsidRDefault="00B030AD" w:rsidP="009F63DB">
      <w:pPr>
        <w:jc w:val="both"/>
        <w:rPr>
          <w:rFonts w:ascii="Times New Roman" w:hAnsi="Times New Roman"/>
          <w:b/>
          <w:lang w:val="sk-SK"/>
        </w:rPr>
      </w:pPr>
    </w:p>
    <w:p w:rsidR="009F63DB" w:rsidRPr="009F63DB" w:rsidRDefault="009F63DB" w:rsidP="009F63DB">
      <w:pPr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Zoznam programového a technického vybavenia, na ktoré sa vzťahuje poskytovanie služieb v zmysle servisnej zmluvy </w:t>
      </w:r>
    </w:p>
    <w:p w:rsidR="009F63DB" w:rsidRPr="009F63DB" w:rsidRDefault="009F63DB" w:rsidP="009F63DB">
      <w:pPr>
        <w:rPr>
          <w:rFonts w:ascii="Times New Roman" w:hAnsi="Times New Roman"/>
          <w:lang w:val="sk-SK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1134"/>
        <w:gridCol w:w="1275"/>
      </w:tblGrid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lang w:val="sk-SK" w:eastAsia="sk-SK"/>
              </w:rPr>
            </w:pPr>
            <w:bookmarkStart w:id="0" w:name="RANGE!A3:B3"/>
            <w:r w:rsidRPr="009F63DB">
              <w:rPr>
                <w:rFonts w:ascii="Times New Roman" w:eastAsia="Times New Roman" w:hAnsi="Times New Roman"/>
                <w:b/>
                <w:bCs/>
                <w:lang w:val="sk-SK" w:eastAsia="sk-SK"/>
              </w:rPr>
              <w:t>Stravovací systém</w:t>
            </w:r>
            <w:bookmarkEnd w:id="0"/>
          </w:p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lang w:val="sk-SK" w:eastAsia="sk-SK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hAnsi="Times New Roman"/>
                <w:b/>
                <w:bCs/>
                <w:lang w:val="sk-SK"/>
              </w:rPr>
              <w:t>Počet kusov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Cs/>
                <w:lang w:val="sk-SK" w:eastAsia="sk-SK"/>
              </w:rPr>
              <w:t>TERMINAL OBJEDNAVACI EUROTECH (3142,42)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bCs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bookmarkStart w:id="1" w:name="RANGE!A4:A58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TERMINAL TOUCH SCREEN (1680,28)</w:t>
            </w:r>
            <w:bookmarkEnd w:id="1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bookmarkStart w:id="2" w:name="RANGE!C4:C58"/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  <w:bookmarkEnd w:id="2"/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H-PRO (229,34)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IDENT. KARIET REI (1170,96)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H-PRO (229,34)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DISPLAJ OBOJSTRANNY (582,29)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IDENT. KARIET COMINFO (1587,60)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ZAL. ZDROJ APC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IDENTIF.KARIET(578,17)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(45,14)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EXT.H-PRO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IDENTIF.KARIET(578,17)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(45,14)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EXT.H-PRO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IDENTIF.KARIET(578,17)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(45,14)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EXT.H-PRO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IDENTIF.KARIET(578,17)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(45,14)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EXT.H-PRO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IDENTIF.KARIET(578,17)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(45,14)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INT.H-PRO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IDENTIF.KARIET(578,17)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(45,14)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EXT.H-PRO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INT.H-PRO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IDENTIF.KARIET(578,17)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(45,14)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INT.H-PRO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EXT.H-PRO (113,23)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STRAV.S.TLAC.STAR TSP 700(467,79)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PERSONALIZACNY(157,95)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STRAV.S.TLAC.STAR TSP 700(467,79)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REI-ST A AKUMULATOR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DISPLEJ OBOJSTRANNY (363,33)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(91,39)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H-PRO (229,34)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SPINAC NOZNY  (140,42)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SNIMAC REI-ST A AKUMULATOR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DISPLEJ OBOJSTRANNY (363,33)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ROZHRANIE ETHERNET (91,39)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CITACIA HLAVA H-PRO (229,34)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  <w:tr w:rsidR="009F63DB" w:rsidRPr="009F63DB" w:rsidTr="00D6236C">
        <w:trPr>
          <w:trHeight w:val="30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SPINAC NOZNY  (140,42)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F63DB" w:rsidRPr="009F63DB" w:rsidRDefault="009F63DB" w:rsidP="00D6236C">
            <w:pPr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center"/>
              <w:rPr>
                <w:rFonts w:ascii="Times New Roman" w:eastAsia="Times New Roman" w:hAnsi="Times New Roman"/>
                <w:color w:val="000000"/>
                <w:lang w:val="sk-SK" w:eastAsia="sk-SK"/>
              </w:rPr>
            </w:pPr>
            <w:r w:rsidRPr="009F63DB">
              <w:rPr>
                <w:rFonts w:ascii="Times New Roman" w:eastAsia="Times New Roman" w:hAnsi="Times New Roman"/>
                <w:color w:val="000000"/>
                <w:lang w:val="sk-SK" w:eastAsia="sk-SK"/>
              </w:rPr>
              <w:t>1 ks</w:t>
            </w:r>
          </w:p>
        </w:tc>
      </w:tr>
    </w:tbl>
    <w:p w:rsidR="009F63DB" w:rsidRPr="009F63DB" w:rsidRDefault="009F63DB" w:rsidP="009F63DB">
      <w:pPr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rPr>
          <w:rFonts w:ascii="Times New Roman" w:hAnsi="Times New Roman"/>
          <w:lang w:val="sk-SK"/>
        </w:rPr>
      </w:pPr>
    </w:p>
    <w:tbl>
      <w:tblPr>
        <w:tblW w:w="9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1"/>
        <w:gridCol w:w="1760"/>
      </w:tblGrid>
      <w:tr w:rsidR="009F63DB" w:rsidRPr="009F63DB" w:rsidTr="00D6236C">
        <w:trPr>
          <w:trHeight w:val="315"/>
        </w:trPr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b/>
                <w:bCs/>
                <w:lang w:val="sk-SK"/>
              </w:rPr>
            </w:pPr>
            <w:r w:rsidRPr="009F63DB">
              <w:rPr>
                <w:rFonts w:ascii="Times New Roman" w:hAnsi="Times New Roman"/>
                <w:b/>
                <w:bCs/>
                <w:lang w:val="sk-SK"/>
              </w:rPr>
              <w:t>Označenie IM - Prístupový systém ACCESS</w:t>
            </w:r>
            <w:r w:rsidRPr="009F63DB">
              <w:rPr>
                <w:rFonts w:ascii="Times New Roman" w:hAnsi="Times New Roman"/>
                <w:b/>
                <w:bCs/>
                <w:lang w:val="sk-SK"/>
              </w:rPr>
              <w:br/>
              <w:t>Umiestnenie - Dolnozemská cesta 1, Bratislava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b/>
                <w:bCs/>
                <w:lang w:val="sk-SK"/>
              </w:rPr>
            </w:pPr>
            <w:r w:rsidRPr="009F63DB">
              <w:rPr>
                <w:rFonts w:ascii="Times New Roman" w:hAnsi="Times New Roman"/>
                <w:b/>
                <w:bCs/>
                <w:lang w:val="sk-SK"/>
              </w:rPr>
              <w:t>Počet kusov min.</w:t>
            </w:r>
          </w:p>
        </w:tc>
      </w:tr>
      <w:tr w:rsidR="009F63DB" w:rsidRPr="009F63DB" w:rsidTr="00D6236C">
        <w:trPr>
          <w:trHeight w:val="315"/>
        </w:trPr>
        <w:tc>
          <w:tcPr>
            <w:tcW w:w="7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Napájací zdroj AWZ333 s akumulátorom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16</w:t>
            </w:r>
          </w:p>
        </w:tc>
      </w:tr>
      <w:tr w:rsidR="009F63DB" w:rsidRPr="009F63DB" w:rsidTr="00D6236C">
        <w:trPr>
          <w:trHeight w:val="315"/>
        </w:trPr>
        <w:tc>
          <w:tcPr>
            <w:tcW w:w="7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Riadiaca jednotka REA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16</w:t>
            </w:r>
          </w:p>
        </w:tc>
      </w:tr>
      <w:tr w:rsidR="009F63DB" w:rsidRPr="009F63DB" w:rsidTr="00D6236C">
        <w:trPr>
          <w:trHeight w:val="315"/>
        </w:trPr>
        <w:tc>
          <w:tcPr>
            <w:tcW w:w="7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Čítacia hlava H-PRO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39</w:t>
            </w:r>
          </w:p>
        </w:tc>
      </w:tr>
      <w:tr w:rsidR="009F63DB" w:rsidRPr="009F63DB" w:rsidTr="00D6236C">
        <w:trPr>
          <w:trHeight w:val="315"/>
        </w:trPr>
        <w:tc>
          <w:tcPr>
            <w:tcW w:w="7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 xml:space="preserve">Zámok EFF </w:t>
            </w:r>
            <w:proofErr w:type="spellStart"/>
            <w:r w:rsidRPr="009F63DB">
              <w:rPr>
                <w:rFonts w:ascii="Times New Roman" w:hAnsi="Times New Roman"/>
                <w:color w:val="000000"/>
                <w:lang w:val="sk-SK"/>
              </w:rPr>
              <w:t>EFF</w:t>
            </w:r>
            <w:proofErr w:type="spellEnd"/>
            <w:r w:rsidRPr="009F63DB">
              <w:rPr>
                <w:rFonts w:ascii="Times New Roman" w:hAnsi="Times New Roman"/>
                <w:color w:val="000000"/>
                <w:lang w:val="sk-SK"/>
              </w:rPr>
              <w:t xml:space="preserve"> 1705RR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30</w:t>
            </w:r>
          </w:p>
        </w:tc>
      </w:tr>
      <w:tr w:rsidR="009F63DB" w:rsidRPr="009F63DB" w:rsidTr="00D6236C">
        <w:trPr>
          <w:trHeight w:val="315"/>
        </w:trPr>
        <w:tc>
          <w:tcPr>
            <w:tcW w:w="7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Elektrický otvárač 118W-A71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1</w:t>
            </w:r>
          </w:p>
        </w:tc>
      </w:tr>
      <w:tr w:rsidR="009F63DB" w:rsidRPr="009F63DB" w:rsidTr="00D6236C">
        <w:trPr>
          <w:trHeight w:val="315"/>
        </w:trPr>
        <w:tc>
          <w:tcPr>
            <w:tcW w:w="7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proofErr w:type="spellStart"/>
            <w:r w:rsidRPr="009F63DB">
              <w:rPr>
                <w:rFonts w:ascii="Times New Roman" w:hAnsi="Times New Roman"/>
                <w:color w:val="000000"/>
                <w:lang w:val="sk-SK"/>
              </w:rPr>
              <w:t>Zatvárač</w:t>
            </w:r>
            <w:proofErr w:type="spellEnd"/>
            <w:r w:rsidRPr="009F63DB">
              <w:rPr>
                <w:rFonts w:ascii="Times New Roman" w:hAnsi="Times New Roman"/>
                <w:color w:val="000000"/>
                <w:lang w:val="sk-SK"/>
              </w:rPr>
              <w:t xml:space="preserve"> dverí DC210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31</w:t>
            </w:r>
          </w:p>
        </w:tc>
      </w:tr>
      <w:tr w:rsidR="009F63DB" w:rsidRPr="009F63DB" w:rsidTr="00D6236C">
        <w:trPr>
          <w:trHeight w:val="315"/>
        </w:trPr>
        <w:tc>
          <w:tcPr>
            <w:tcW w:w="7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Magnetický kontakt DC 118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2</w:t>
            </w:r>
          </w:p>
        </w:tc>
      </w:tr>
      <w:tr w:rsidR="009F63DB" w:rsidRPr="009F63DB" w:rsidTr="00D6236C">
        <w:trPr>
          <w:trHeight w:val="330"/>
        </w:trPr>
        <w:tc>
          <w:tcPr>
            <w:tcW w:w="7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Automatická prístupová rampa s ovládaním cez prístupový systém ACCESS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63DB" w:rsidRPr="009F63DB" w:rsidRDefault="009F63DB" w:rsidP="00D6236C">
            <w:pPr>
              <w:jc w:val="right"/>
              <w:outlineLvl w:val="5"/>
              <w:rPr>
                <w:rFonts w:ascii="Times New Roman" w:hAnsi="Times New Roman"/>
                <w:color w:val="000000"/>
                <w:lang w:val="sk-SK"/>
              </w:rPr>
            </w:pPr>
            <w:r w:rsidRPr="009F63DB">
              <w:rPr>
                <w:rFonts w:ascii="Times New Roman" w:hAnsi="Times New Roman"/>
                <w:color w:val="000000"/>
                <w:lang w:val="sk-SK"/>
              </w:rPr>
              <w:t>1</w:t>
            </w:r>
          </w:p>
        </w:tc>
      </w:tr>
    </w:tbl>
    <w:p w:rsidR="007A6453" w:rsidRPr="009F63DB" w:rsidRDefault="007A6453" w:rsidP="009F63DB">
      <w:pPr>
        <w:pStyle w:val="Default"/>
        <w:rPr>
          <w:sz w:val="22"/>
          <w:szCs w:val="22"/>
        </w:rPr>
      </w:pP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</w:p>
    <w:p w:rsidR="009F63DB" w:rsidRPr="009F63DB" w:rsidRDefault="009F63DB" w:rsidP="009F63DB">
      <w:pPr>
        <w:autoSpaceDE w:val="0"/>
        <w:autoSpaceDN w:val="0"/>
        <w:adjustRightInd w:val="0"/>
        <w:spacing w:after="64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4. Predpokladaná hodnota zákazky: </w:t>
      </w:r>
      <w:r w:rsidRPr="009F63DB">
        <w:rPr>
          <w:rFonts w:ascii="Times New Roman" w:hAnsi="Times New Roman"/>
          <w:b/>
        </w:rPr>
        <w:t xml:space="preserve">11 540,00 </w:t>
      </w:r>
      <w:r w:rsidRPr="009F63DB">
        <w:rPr>
          <w:rFonts w:ascii="Times New Roman" w:hAnsi="Times New Roman"/>
          <w:color w:val="000000"/>
          <w:lang w:val="sk-SK"/>
        </w:rPr>
        <w:t xml:space="preserve">eur bez DPH za obdobie dvoch rokov. </w:t>
      </w:r>
    </w:p>
    <w:p w:rsidR="009F63DB" w:rsidRPr="009F63DB" w:rsidRDefault="009F63DB" w:rsidP="009F63DB">
      <w:pPr>
        <w:autoSpaceDE w:val="0"/>
        <w:autoSpaceDN w:val="0"/>
        <w:adjustRightInd w:val="0"/>
        <w:spacing w:after="64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5. Kritérium na vyhodnotenie ponúk: Najnižšia cena celkom vrátane DPH v eurách.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6. Miesto a lehota na predloženie ponúk: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Termín predloženia cenovej ponuky: do </w:t>
      </w:r>
      <w:r w:rsidRPr="000B6683">
        <w:rPr>
          <w:rFonts w:ascii="Times New Roman" w:hAnsi="Times New Roman"/>
          <w:b/>
          <w:color w:val="000000"/>
          <w:lang w:val="sk-SK"/>
        </w:rPr>
        <w:t>0</w:t>
      </w:r>
      <w:r w:rsidR="000B6683" w:rsidRPr="000B6683">
        <w:rPr>
          <w:rFonts w:ascii="Times New Roman" w:hAnsi="Times New Roman"/>
          <w:b/>
          <w:color w:val="000000"/>
          <w:lang w:val="sk-SK"/>
        </w:rPr>
        <w:t>3</w:t>
      </w:r>
      <w:r w:rsidRPr="009F63DB">
        <w:rPr>
          <w:rFonts w:ascii="Times New Roman" w:hAnsi="Times New Roman"/>
          <w:b/>
          <w:color w:val="000000"/>
          <w:lang w:val="sk-SK"/>
        </w:rPr>
        <w:t>.1</w:t>
      </w:r>
      <w:r w:rsidRPr="000B6683">
        <w:rPr>
          <w:rFonts w:ascii="Times New Roman" w:hAnsi="Times New Roman"/>
          <w:b/>
          <w:color w:val="000000"/>
          <w:lang w:val="sk-SK"/>
        </w:rPr>
        <w:t>2</w:t>
      </w:r>
      <w:r w:rsidRPr="009F63DB">
        <w:rPr>
          <w:rFonts w:ascii="Times New Roman" w:hAnsi="Times New Roman"/>
          <w:b/>
          <w:color w:val="000000"/>
          <w:lang w:val="sk-SK"/>
        </w:rPr>
        <w:t>.20</w:t>
      </w:r>
      <w:r w:rsidRPr="000B6683">
        <w:rPr>
          <w:rFonts w:ascii="Times New Roman" w:hAnsi="Times New Roman"/>
          <w:b/>
          <w:color w:val="000000"/>
          <w:lang w:val="sk-SK"/>
        </w:rPr>
        <w:t>20</w:t>
      </w:r>
      <w:r w:rsidRPr="009F63DB">
        <w:rPr>
          <w:rFonts w:ascii="Times New Roman" w:hAnsi="Times New Roman"/>
          <w:b/>
          <w:color w:val="000000"/>
          <w:lang w:val="sk-SK"/>
        </w:rPr>
        <w:t xml:space="preserve"> do 10.00 h.</w:t>
      </w:r>
      <w:r w:rsidRPr="009F63DB">
        <w:rPr>
          <w:rFonts w:ascii="Times New Roman" w:hAnsi="Times New Roman"/>
          <w:color w:val="000000"/>
          <w:lang w:val="sk-SK"/>
        </w:rPr>
        <w:t xml:space="preserve">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Na adresu: Ekonomická univerzita v Bratislave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Oddelenie pre verejné obstarávanie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Dolnozemská cesta č.1, 852 35 Bratislava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e-mail: galina.uherkova@euba.sk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informácie na </w:t>
      </w:r>
      <w:proofErr w:type="spellStart"/>
      <w:r w:rsidRPr="009F63DB">
        <w:rPr>
          <w:rFonts w:ascii="Times New Roman" w:hAnsi="Times New Roman"/>
          <w:color w:val="000000"/>
          <w:lang w:val="sk-SK"/>
        </w:rPr>
        <w:t>tel.č</w:t>
      </w:r>
      <w:proofErr w:type="spellEnd"/>
      <w:r w:rsidRPr="009F63DB">
        <w:rPr>
          <w:rFonts w:ascii="Times New Roman" w:hAnsi="Times New Roman"/>
          <w:color w:val="000000"/>
          <w:lang w:val="sk-SK"/>
        </w:rPr>
        <w:t xml:space="preserve">. +421 267295269, kontaktná osoba: Ing. Galina Uherková.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Predkladanie ponúk je možné poštou, e-mailom, alebo osobne.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7. Miesto poskytnutia služieb: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Ekonomická univerzita v Bratislave, Dolnozemská cesta 1, 852 35 Bratislava.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</w:p>
    <w:p w:rsidR="009F63DB" w:rsidRPr="009F63DB" w:rsidRDefault="009F63DB" w:rsidP="009F63DB">
      <w:pPr>
        <w:pStyle w:val="Default"/>
        <w:jc w:val="both"/>
        <w:rPr>
          <w:b/>
          <w:bCs/>
          <w:sz w:val="22"/>
          <w:szCs w:val="22"/>
        </w:rPr>
      </w:pPr>
      <w:r w:rsidRPr="009F63DB">
        <w:rPr>
          <w:b/>
          <w:bCs/>
          <w:sz w:val="22"/>
          <w:szCs w:val="22"/>
        </w:rPr>
        <w:t xml:space="preserve">8. Podmienky účasti uchádzačov: </w:t>
      </w:r>
    </w:p>
    <w:p w:rsidR="009F63DB" w:rsidRPr="009F63DB" w:rsidRDefault="009F63DB" w:rsidP="009F63DB">
      <w:pPr>
        <w:pStyle w:val="Default"/>
        <w:jc w:val="both"/>
        <w:rPr>
          <w:sz w:val="22"/>
          <w:szCs w:val="22"/>
        </w:rPr>
      </w:pPr>
      <w:r w:rsidRPr="009F63DB">
        <w:rPr>
          <w:b/>
          <w:bCs/>
          <w:sz w:val="22"/>
          <w:szCs w:val="22"/>
        </w:rPr>
        <w:t>-</w:t>
      </w:r>
      <w:r w:rsidRPr="009F63DB">
        <w:rPr>
          <w:b/>
          <w:bCs/>
          <w:sz w:val="22"/>
          <w:szCs w:val="22"/>
        </w:rPr>
        <w:t xml:space="preserve"> </w:t>
      </w:r>
      <w:r w:rsidRPr="009F63DB">
        <w:rPr>
          <w:sz w:val="22"/>
          <w:szCs w:val="22"/>
        </w:rPr>
        <w:t xml:space="preserve">Uchádzač musí vo svojej ponuke predložiť kópiu dokladu o oprávnení uskutočňovať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9F63DB">
        <w:rPr>
          <w:sz w:val="22"/>
          <w:szCs w:val="22"/>
        </w:rPr>
        <w:t>link</w:t>
      </w:r>
      <w:proofErr w:type="spellEnd"/>
      <w:r w:rsidRPr="009F63DB">
        <w:rPr>
          <w:sz w:val="22"/>
          <w:szCs w:val="22"/>
        </w:rPr>
        <w:t xml:space="preserve"> (odkaz na webovú stránku) na požadovanú informáciu. </w:t>
      </w:r>
    </w:p>
    <w:p w:rsidR="009F63DB" w:rsidRPr="009F63DB" w:rsidRDefault="009F63DB" w:rsidP="009F63DB">
      <w:pPr>
        <w:pStyle w:val="Default"/>
        <w:jc w:val="both"/>
        <w:rPr>
          <w:sz w:val="22"/>
          <w:szCs w:val="22"/>
        </w:rPr>
      </w:pPr>
      <w:r w:rsidRPr="009F63DB">
        <w:rPr>
          <w:b/>
          <w:bCs/>
          <w:sz w:val="22"/>
          <w:szCs w:val="22"/>
        </w:rPr>
        <w:t xml:space="preserve">- </w:t>
      </w:r>
      <w:r w:rsidRPr="009F63DB">
        <w:rPr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9F63DB" w:rsidRPr="009F63DB" w:rsidRDefault="009F63DB" w:rsidP="009F63DB">
      <w:pPr>
        <w:pStyle w:val="Default"/>
        <w:jc w:val="both"/>
        <w:rPr>
          <w:sz w:val="22"/>
          <w:szCs w:val="22"/>
        </w:rPr>
      </w:pPr>
    </w:p>
    <w:p w:rsidR="009F63DB" w:rsidRPr="009F63DB" w:rsidRDefault="009F63DB" w:rsidP="009F63DB">
      <w:pPr>
        <w:autoSpaceDE w:val="0"/>
        <w:autoSpaceDN w:val="0"/>
        <w:adjustRightInd w:val="0"/>
        <w:spacing w:after="77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9. Stanovenie ceny predmetu zákazky: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Cena za predmet zákazky musí byť stanovená v zmysle zákona NR SR č. 18/1996 Z. z. o cenách v znení neskorších predpisov.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color w:val="000000"/>
          <w:lang w:val="sk-SK"/>
        </w:rPr>
        <w:t xml:space="preserve">Uchádzač predloží vo svojej ponuke cenu za poskytnutie služieb v členení: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Cena bez DPH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Cena s DPH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Celková cena bez DPH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Celková cena s DPH.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color w:val="000000"/>
          <w:lang w:val="sk-SK"/>
        </w:rPr>
      </w:pPr>
      <w:r w:rsidRPr="009F63DB">
        <w:rPr>
          <w:rFonts w:ascii="Times New Roman" w:hAnsi="Times New Roman"/>
          <w:b/>
          <w:bCs/>
          <w:color w:val="000000"/>
          <w:lang w:val="sk-SK"/>
        </w:rPr>
        <w:t xml:space="preserve">Uchádzač, ktorý je platcom DPH, uvedie cenu s DPH. </w:t>
      </w:r>
      <w:r w:rsidRPr="009F63DB">
        <w:rPr>
          <w:rFonts w:ascii="Times New Roman" w:hAnsi="Times New Roman"/>
          <w:color w:val="000000"/>
          <w:lang w:val="sk-SK"/>
        </w:rPr>
        <w:t xml:space="preserve">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pageBreakBefore/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Cena poskytnutia služby musí byť vypočítaná vrátane dopravných nákladov a všetkých nevyhnutných nákladov spojených s poskytnutím služieb. Uchádzač, ktorý nie je platcom DPH, v ponuke na to upozorní verejného obstarávateľa.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Ak je uchádzač osoba identifikovaná pre daň v inom členskom štáte, uvedie cenu predmetu zákazky celkom bez DPH a na skutočnosť, že je osoba identifikovaná pre daň v inom členskom štáte upozorní. K cene za ktorú ponúka predmet zákazky bude pre účely vyhodnotenia pripočítaná DPH. Fakturovať bude cenu bez DPH.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Cenu za predmet zákazky požadujeme stanoviť ako cenu konečnú a nemennú počas doby poskytnutia služby.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lang w:val="sk-SK"/>
        </w:rPr>
        <w:t xml:space="preserve">Všetky ceny a výpočty sa zaokrúhľujú na dve desatinné miesta na najbližší eurocent.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bCs/>
          <w:lang w:val="sk-SK"/>
        </w:rPr>
        <w:t>10.Lehota poskytnutia služieb</w:t>
      </w:r>
      <w:r w:rsidRPr="009F63DB">
        <w:rPr>
          <w:rFonts w:ascii="Times New Roman" w:hAnsi="Times New Roman"/>
          <w:lang w:val="sk-SK"/>
        </w:rPr>
        <w:t>: Verejný obstarávateľ uzavrie s úspešným uchádzačom servisnú zmluvu v trvaní dvoch rokov</w:t>
      </w:r>
      <w:r w:rsidR="00B030AD">
        <w:rPr>
          <w:rFonts w:ascii="Times New Roman" w:hAnsi="Times New Roman"/>
          <w:lang w:val="sk-SK"/>
        </w:rPr>
        <w:t xml:space="preserve"> od 01.01.2021 do 31.12.2022</w:t>
      </w:r>
      <w:r w:rsidRPr="009F63DB">
        <w:rPr>
          <w:rFonts w:ascii="Times New Roman" w:hAnsi="Times New Roman"/>
          <w:lang w:val="sk-SK"/>
        </w:rPr>
        <w:t xml:space="preserve">. </w:t>
      </w: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</w:p>
    <w:p w:rsidR="009F63DB" w:rsidRPr="009F63DB" w:rsidRDefault="009F63DB" w:rsidP="009F63DB">
      <w:pPr>
        <w:autoSpaceDE w:val="0"/>
        <w:autoSpaceDN w:val="0"/>
        <w:adjustRightInd w:val="0"/>
        <w:rPr>
          <w:rFonts w:ascii="Times New Roman" w:hAnsi="Times New Roman"/>
          <w:lang w:val="sk-SK"/>
        </w:rPr>
      </w:pPr>
      <w:r w:rsidRPr="009F63DB">
        <w:rPr>
          <w:rFonts w:ascii="Times New Roman" w:hAnsi="Times New Roman"/>
          <w:b/>
          <w:bCs/>
          <w:lang w:val="sk-SK"/>
        </w:rPr>
        <w:t xml:space="preserve">11. Ďalšie informácie </w:t>
      </w:r>
    </w:p>
    <w:p w:rsidR="009F63DB" w:rsidRPr="009F63DB" w:rsidRDefault="009F63DB" w:rsidP="009F63DB">
      <w:pPr>
        <w:pStyle w:val="Default"/>
        <w:rPr>
          <w:color w:val="auto"/>
          <w:sz w:val="22"/>
          <w:szCs w:val="22"/>
        </w:rPr>
      </w:pPr>
      <w:r w:rsidRPr="009F63DB">
        <w:rPr>
          <w:color w:val="auto"/>
          <w:sz w:val="22"/>
          <w:szCs w:val="22"/>
        </w:rPr>
        <w:t xml:space="preserve">Financovanie a fakturácia: Predmet obstarávania sa bude financovať formou bezhotovostného platobného styku na základe faktúry poskytovateľa a to do 30 dní odo dňa jej doručenia objednávateľovi. </w:t>
      </w:r>
      <w:proofErr w:type="spellStart"/>
      <w:r w:rsidRPr="009F63DB">
        <w:rPr>
          <w:color w:val="auto"/>
          <w:sz w:val="22"/>
          <w:szCs w:val="22"/>
        </w:rPr>
        <w:t>Objednavateľ</w:t>
      </w:r>
      <w:proofErr w:type="spellEnd"/>
      <w:r w:rsidRPr="009F63DB">
        <w:rPr>
          <w:color w:val="auto"/>
          <w:sz w:val="22"/>
          <w:szCs w:val="22"/>
        </w:rPr>
        <w:t xml:space="preserve"> preddavok na predmet zákazky neposkytuje.</w:t>
      </w:r>
    </w:p>
    <w:p w:rsidR="009F63DB" w:rsidRPr="009F63DB" w:rsidRDefault="009F63DB" w:rsidP="009F63DB">
      <w:pPr>
        <w:pStyle w:val="Default"/>
        <w:rPr>
          <w:color w:val="auto"/>
          <w:sz w:val="22"/>
          <w:szCs w:val="22"/>
        </w:rPr>
      </w:pPr>
    </w:p>
    <w:p w:rsidR="009F63DB" w:rsidRPr="009F63DB" w:rsidRDefault="009F63DB" w:rsidP="009F63DB">
      <w:pPr>
        <w:pStyle w:val="Odsekzoznamu"/>
        <w:spacing w:after="0"/>
        <w:ind w:left="0"/>
        <w:jc w:val="both"/>
        <w:rPr>
          <w:rStyle w:val="Zkladntext2Nietun"/>
          <w:rFonts w:ascii="Times New Roman" w:hAnsi="Times New Roman" w:cs="Times New Roman"/>
          <w:b w:val="0"/>
          <w:sz w:val="22"/>
          <w:szCs w:val="22"/>
        </w:rPr>
      </w:pPr>
      <w:r w:rsidRPr="009F63D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9F63DB" w:rsidRPr="009F63DB" w:rsidRDefault="009F63DB" w:rsidP="009F63DB">
      <w:pPr>
        <w:widowControl w:val="0"/>
        <w:spacing w:line="269" w:lineRule="exact"/>
        <w:jc w:val="both"/>
        <w:rPr>
          <w:rStyle w:val="Zkladntext2Nietun"/>
          <w:rFonts w:ascii="Times New Roman" w:hAnsi="Times New Roman" w:cs="Times New Roman"/>
          <w:b w:val="0"/>
          <w:sz w:val="22"/>
          <w:szCs w:val="22"/>
        </w:rPr>
      </w:pPr>
      <w:r w:rsidRPr="009F63D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9F63DB" w:rsidRPr="009F63DB" w:rsidRDefault="009F63DB" w:rsidP="009F63DB">
      <w:pPr>
        <w:widowControl w:val="0"/>
        <w:spacing w:line="269" w:lineRule="exact"/>
        <w:ind w:left="-142" w:hanging="142"/>
        <w:jc w:val="both"/>
        <w:rPr>
          <w:rStyle w:val="Zkladntext2Nietun"/>
          <w:rFonts w:ascii="Times New Roman" w:hAnsi="Times New Roman" w:cs="Times New Roman"/>
          <w:b w:val="0"/>
          <w:sz w:val="22"/>
          <w:szCs w:val="22"/>
        </w:rPr>
      </w:pPr>
      <w:r w:rsidRPr="009F63DB">
        <w:rPr>
          <w:rStyle w:val="Zkladntext2Nietun"/>
          <w:rFonts w:ascii="Times New Roman" w:hAnsi="Times New Roman" w:cs="Times New Roman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9F63DB" w:rsidRPr="009F63DB" w:rsidRDefault="009F63DB" w:rsidP="009F63DB">
      <w:pPr>
        <w:pStyle w:val="Default"/>
        <w:rPr>
          <w:sz w:val="22"/>
          <w:szCs w:val="22"/>
        </w:rPr>
      </w:pPr>
    </w:p>
    <w:sectPr w:rsidR="009F63DB" w:rsidRPr="009F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9C0"/>
    <w:multiLevelType w:val="hybridMultilevel"/>
    <w:tmpl w:val="934EC4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056"/>
    <w:multiLevelType w:val="hybridMultilevel"/>
    <w:tmpl w:val="18387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B1292"/>
    <w:multiLevelType w:val="hybridMultilevel"/>
    <w:tmpl w:val="92707640"/>
    <w:lvl w:ilvl="0" w:tplc="DFA67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DB"/>
    <w:rsid w:val="000B1738"/>
    <w:rsid w:val="000B6683"/>
    <w:rsid w:val="003118F2"/>
    <w:rsid w:val="00326FF1"/>
    <w:rsid w:val="004304F5"/>
    <w:rsid w:val="004C6D1E"/>
    <w:rsid w:val="007A6453"/>
    <w:rsid w:val="007C157C"/>
    <w:rsid w:val="00986475"/>
    <w:rsid w:val="009F63DB"/>
    <w:rsid w:val="00B030AD"/>
    <w:rsid w:val="00C33B46"/>
    <w:rsid w:val="00E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3E0"/>
  <w15:chartTrackingRefBased/>
  <w15:docId w15:val="{FEE49629-FA11-43E5-8651-983A1E6A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63DB"/>
    <w:pPr>
      <w:spacing w:after="0" w:line="240" w:lineRule="auto"/>
    </w:pPr>
    <w:rPr>
      <w:rFonts w:ascii="Calibri" w:hAnsi="Calibri" w:cs="Times New Roman"/>
      <w:lang w:val="cs-CZ"/>
    </w:rPr>
  </w:style>
  <w:style w:type="paragraph" w:styleId="Nadpis2">
    <w:name w:val="heading 2"/>
    <w:aliases w:val=" Char1"/>
    <w:basedOn w:val="Normlny"/>
    <w:link w:val="Nadpis2Char"/>
    <w:qFormat/>
    <w:rsid w:val="009F63DB"/>
    <w:pPr>
      <w:spacing w:before="450" w:after="150" w:line="270" w:lineRule="atLeast"/>
      <w:outlineLvl w:val="1"/>
    </w:pPr>
    <w:rPr>
      <w:rFonts w:ascii="Times New Roman" w:eastAsia="Times New Roman" w:hAnsi="Times New Roman"/>
      <w:color w:val="0084CF"/>
      <w:sz w:val="24"/>
      <w:szCs w:val="24"/>
      <w:lang w:val="sk-SK" w:eastAsia="sk-SK"/>
    </w:rPr>
  </w:style>
  <w:style w:type="paragraph" w:styleId="Nadpis3">
    <w:name w:val="heading 3"/>
    <w:basedOn w:val="Normlny"/>
    <w:link w:val="Nadpis3Char"/>
    <w:qFormat/>
    <w:rsid w:val="009F63DB"/>
    <w:pPr>
      <w:spacing w:before="150" w:after="150"/>
      <w:outlineLvl w:val="2"/>
    </w:pPr>
    <w:rPr>
      <w:rFonts w:ascii="Times New Roman" w:eastAsia="Times New Roman" w:hAnsi="Times New Roman"/>
      <w:b/>
      <w:bCs/>
      <w:color w:val="777777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F6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aliases w:val=" Char1 Char"/>
    <w:basedOn w:val="Predvolenpsmoodseku"/>
    <w:link w:val="Nadpis2"/>
    <w:rsid w:val="009F63DB"/>
    <w:rPr>
      <w:rFonts w:ascii="Times New Roman" w:eastAsia="Times New Roman" w:hAnsi="Times New Roman" w:cs="Times New Roman"/>
      <w:color w:val="0084CF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9F63DB"/>
    <w:rPr>
      <w:rFonts w:ascii="Times New Roman" w:eastAsia="Times New Roman" w:hAnsi="Times New Roman" w:cs="Times New Roman"/>
      <w:b/>
      <w:bCs/>
      <w:color w:val="777777"/>
      <w:sz w:val="20"/>
      <w:szCs w:val="20"/>
      <w:lang w:eastAsia="sk-SK"/>
    </w:rPr>
  </w:style>
  <w:style w:type="paragraph" w:styleId="Bezriadkovania">
    <w:name w:val="No Spacing"/>
    <w:uiPriority w:val="99"/>
    <w:qFormat/>
    <w:rsid w:val="009F63DB"/>
    <w:pPr>
      <w:spacing w:after="0" w:line="240" w:lineRule="auto"/>
    </w:pPr>
  </w:style>
  <w:style w:type="paragraph" w:customStyle="1" w:styleId="st1Nadpis">
    <w:name w:val="Část 1. Nadpis"/>
    <w:basedOn w:val="Normlny"/>
    <w:rsid w:val="009F63DB"/>
    <w:pPr>
      <w:tabs>
        <w:tab w:val="num" w:pos="0"/>
      </w:tabs>
      <w:suppressAutoHyphens/>
      <w:spacing w:before="240" w:after="120"/>
    </w:pPr>
    <w:rPr>
      <w:rFonts w:ascii="Book Antiqua" w:eastAsia="Times New Roman" w:hAnsi="Book Antiqua"/>
      <w:b/>
      <w:sz w:val="28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9F63DB"/>
    <w:pPr>
      <w:spacing w:after="200" w:line="276" w:lineRule="auto"/>
      <w:ind w:left="720"/>
      <w:contextualSpacing/>
    </w:pPr>
    <w:rPr>
      <w:rFonts w:asciiTheme="minorHAnsi" w:hAnsiTheme="minorHAnsi" w:cstheme="minorBidi"/>
      <w:lang w:val="sk-SK"/>
    </w:rPr>
  </w:style>
  <w:style w:type="character" w:customStyle="1" w:styleId="Zkladntext2Nietun">
    <w:name w:val="Základný text (2) + Nie tučné"/>
    <w:basedOn w:val="Predvolenpsmoodseku"/>
    <w:rsid w:val="009F63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1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8F2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11</cp:revision>
  <cp:lastPrinted>2020-11-27T10:15:00Z</cp:lastPrinted>
  <dcterms:created xsi:type="dcterms:W3CDTF">2020-11-27T09:31:00Z</dcterms:created>
  <dcterms:modified xsi:type="dcterms:W3CDTF">2020-11-27T10:14:00Z</dcterms:modified>
</cp:coreProperties>
</file>