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30" w:rsidRPr="00572470" w:rsidRDefault="00E84930" w:rsidP="00E84930">
      <w:pPr>
        <w:spacing w:line="259" w:lineRule="auto"/>
        <w:ind w:right="3"/>
        <w:jc w:val="center"/>
        <w:rPr>
          <w:rFonts w:ascii="Arial Narrow" w:hAnsi="Arial Narrow"/>
          <w:sz w:val="22"/>
          <w:szCs w:val="22"/>
        </w:rPr>
      </w:pPr>
      <w:r w:rsidRPr="00572470">
        <w:rPr>
          <w:rFonts w:ascii="Arial Narrow" w:hAnsi="Arial Narrow"/>
          <w:b/>
          <w:sz w:val="22"/>
          <w:szCs w:val="22"/>
        </w:rPr>
        <w:t xml:space="preserve">Zadanie zákazky </w:t>
      </w:r>
    </w:p>
    <w:p w:rsidR="00E84930" w:rsidRPr="00572470" w:rsidRDefault="00E84930" w:rsidP="00E84930">
      <w:pPr>
        <w:spacing w:after="4" w:line="250" w:lineRule="auto"/>
        <w:jc w:val="center"/>
        <w:rPr>
          <w:rFonts w:ascii="Arial Narrow" w:hAnsi="Arial Narrow"/>
          <w:sz w:val="22"/>
          <w:szCs w:val="22"/>
        </w:rPr>
      </w:pPr>
      <w:r w:rsidRPr="00572470">
        <w:rPr>
          <w:rFonts w:ascii="Arial Narrow" w:hAnsi="Arial Narrow"/>
          <w:sz w:val="22"/>
          <w:szCs w:val="22"/>
        </w:rPr>
        <w:t>Postupom podľa § 117 zákona č. 343/2015 Z. z. o verejnom obstarávaní a o zmene a doplnení niektorých zákonov v znení neskorších predpisov</w:t>
      </w:r>
    </w:p>
    <w:p w:rsidR="00E84930" w:rsidRPr="00572470" w:rsidRDefault="00E84930" w:rsidP="00E84930">
      <w:pPr>
        <w:spacing w:line="259" w:lineRule="auto"/>
        <w:ind w:left="48"/>
        <w:jc w:val="center"/>
        <w:rPr>
          <w:rFonts w:ascii="Arial Narrow" w:hAnsi="Arial Narrow"/>
          <w:sz w:val="22"/>
          <w:szCs w:val="22"/>
        </w:rPr>
      </w:pPr>
      <w:r w:rsidRPr="00572470">
        <w:rPr>
          <w:rFonts w:ascii="Arial Narrow" w:hAnsi="Arial Narrow"/>
          <w:sz w:val="22"/>
          <w:szCs w:val="22"/>
        </w:rPr>
        <w:t xml:space="preserve"> </w:t>
      </w:r>
    </w:p>
    <w:p w:rsidR="00E84930" w:rsidRPr="00572470" w:rsidRDefault="00E84930" w:rsidP="00E84930">
      <w:pPr>
        <w:widowControl/>
        <w:spacing w:after="36" w:line="267" w:lineRule="auto"/>
        <w:ind w:left="427"/>
        <w:jc w:val="both"/>
        <w:rPr>
          <w:rFonts w:ascii="Arial Narrow" w:hAnsi="Arial Narrow"/>
          <w:sz w:val="22"/>
          <w:szCs w:val="22"/>
        </w:rPr>
      </w:pPr>
      <w:r w:rsidRPr="00572470">
        <w:rPr>
          <w:rFonts w:ascii="Arial Narrow" w:hAnsi="Arial Narrow"/>
          <w:b/>
          <w:sz w:val="22"/>
          <w:szCs w:val="22"/>
        </w:rPr>
        <w:t xml:space="preserve">Identifikácia verejného obstarávateľa </w:t>
      </w:r>
    </w:p>
    <w:p w:rsidR="00E84930" w:rsidRPr="00572470" w:rsidRDefault="00E84930" w:rsidP="00E84930">
      <w:pPr>
        <w:tabs>
          <w:tab w:val="center" w:pos="709"/>
          <w:tab w:val="center" w:pos="1416"/>
          <w:tab w:val="center" w:pos="2124"/>
          <w:tab w:val="center" w:pos="4228"/>
        </w:tabs>
        <w:spacing w:after="52"/>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Názov: </w:t>
      </w:r>
      <w:r w:rsidRPr="00572470">
        <w:rPr>
          <w:rFonts w:ascii="Arial Narrow" w:hAnsi="Arial Narrow"/>
          <w:sz w:val="22"/>
          <w:szCs w:val="22"/>
        </w:rPr>
        <w:tab/>
        <w:t xml:space="preserve"> </w:t>
      </w:r>
      <w:r w:rsidRPr="00572470">
        <w:rPr>
          <w:rFonts w:ascii="Arial Narrow" w:hAnsi="Arial Narrow"/>
          <w:sz w:val="22"/>
          <w:szCs w:val="22"/>
        </w:rPr>
        <w:tab/>
        <w:t xml:space="preserve">                 Ekonomická univerzita v Bratislave </w:t>
      </w:r>
    </w:p>
    <w:p w:rsidR="00E84930" w:rsidRPr="00572470" w:rsidRDefault="00E84930" w:rsidP="00E84930">
      <w:pPr>
        <w:tabs>
          <w:tab w:val="center" w:pos="659"/>
          <w:tab w:val="center" w:pos="1416"/>
          <w:tab w:val="center" w:pos="2124"/>
          <w:tab w:val="center" w:pos="4539"/>
        </w:tabs>
        <w:spacing w:after="52"/>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Sídlo: </w:t>
      </w:r>
      <w:r w:rsidRPr="00572470">
        <w:rPr>
          <w:rFonts w:ascii="Arial Narrow" w:hAnsi="Arial Narrow"/>
          <w:sz w:val="22"/>
          <w:szCs w:val="22"/>
        </w:rPr>
        <w:tab/>
        <w:t xml:space="preserve"> </w:t>
      </w:r>
      <w:r w:rsidRPr="00572470">
        <w:rPr>
          <w:rFonts w:ascii="Arial Narrow" w:hAnsi="Arial Narrow"/>
          <w:sz w:val="22"/>
          <w:szCs w:val="22"/>
        </w:rPr>
        <w:tab/>
        <w:t xml:space="preserve">                 Dolnozemská cesta č. 1, 852 35 Bratislava </w:t>
      </w:r>
    </w:p>
    <w:p w:rsidR="00E84930" w:rsidRPr="00572470" w:rsidRDefault="00E84930" w:rsidP="00E84930">
      <w:pPr>
        <w:tabs>
          <w:tab w:val="center" w:pos="613"/>
          <w:tab w:val="center" w:pos="1416"/>
          <w:tab w:val="center" w:pos="2124"/>
          <w:tab w:val="center" w:pos="3234"/>
        </w:tabs>
        <w:spacing w:after="33"/>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IČO: </w:t>
      </w:r>
      <w:r w:rsidRPr="00572470">
        <w:rPr>
          <w:rFonts w:ascii="Arial Narrow" w:hAnsi="Arial Narrow"/>
          <w:sz w:val="22"/>
          <w:szCs w:val="22"/>
        </w:rPr>
        <w:tab/>
        <w:t xml:space="preserve"> </w:t>
      </w:r>
      <w:r w:rsidRPr="00572470">
        <w:rPr>
          <w:rFonts w:ascii="Arial Narrow" w:hAnsi="Arial Narrow"/>
          <w:sz w:val="22"/>
          <w:szCs w:val="22"/>
        </w:rPr>
        <w:tab/>
        <w:t xml:space="preserve">                 00399957 </w:t>
      </w:r>
    </w:p>
    <w:p w:rsidR="00E84930" w:rsidRPr="00572470" w:rsidRDefault="00E84930" w:rsidP="00E84930">
      <w:pPr>
        <w:spacing w:after="43"/>
        <w:ind w:left="437" w:right="4432"/>
        <w:rPr>
          <w:rFonts w:ascii="Arial Narrow" w:hAnsi="Arial Narrow"/>
          <w:sz w:val="22"/>
          <w:szCs w:val="22"/>
        </w:rPr>
      </w:pPr>
      <w:r>
        <w:rPr>
          <w:rFonts w:ascii="Arial Narrow" w:hAnsi="Arial Narrow"/>
          <w:sz w:val="22"/>
          <w:szCs w:val="22"/>
        </w:rPr>
        <w:t>T</w:t>
      </w:r>
      <w:r w:rsidRPr="00572470">
        <w:rPr>
          <w:rFonts w:ascii="Arial Narrow" w:hAnsi="Arial Narrow"/>
          <w:sz w:val="22"/>
          <w:szCs w:val="22"/>
        </w:rPr>
        <w:t xml:space="preserve">elefón:                      </w:t>
      </w:r>
      <w:r>
        <w:rPr>
          <w:rFonts w:ascii="Arial Narrow" w:hAnsi="Arial Narrow"/>
          <w:sz w:val="22"/>
          <w:szCs w:val="22"/>
        </w:rPr>
        <w:t xml:space="preserve">   </w:t>
      </w:r>
      <w:r w:rsidRPr="00572470">
        <w:rPr>
          <w:rFonts w:ascii="Arial Narrow" w:hAnsi="Arial Narrow"/>
          <w:sz w:val="22"/>
          <w:szCs w:val="22"/>
        </w:rPr>
        <w:t xml:space="preserve"> +421 267295147 </w:t>
      </w:r>
    </w:p>
    <w:p w:rsidR="00E84930" w:rsidRPr="00572470" w:rsidRDefault="00E84930" w:rsidP="00E84930">
      <w:pPr>
        <w:tabs>
          <w:tab w:val="center" w:pos="1130"/>
          <w:tab w:val="center" w:pos="3460"/>
        </w:tabs>
        <w:spacing w:after="72"/>
        <w:rPr>
          <w:rFonts w:ascii="Arial Narrow" w:hAnsi="Arial Narrow"/>
          <w:sz w:val="22"/>
          <w:szCs w:val="22"/>
        </w:rPr>
      </w:pPr>
      <w:r w:rsidRPr="00572470">
        <w:rPr>
          <w:rFonts w:ascii="Arial Narrow" w:eastAsia="Calibri" w:hAnsi="Arial Narrow" w:cs="Calibri"/>
          <w:sz w:val="22"/>
          <w:szCs w:val="22"/>
        </w:rPr>
        <w:tab/>
        <w:t xml:space="preserve">        </w:t>
      </w:r>
      <w:r w:rsidRPr="00572470">
        <w:rPr>
          <w:rFonts w:ascii="Arial Narrow" w:hAnsi="Arial Narrow"/>
          <w:sz w:val="22"/>
          <w:szCs w:val="22"/>
        </w:rPr>
        <w:t xml:space="preserve">Kontaktná osoba:         </w:t>
      </w:r>
      <w:r>
        <w:rPr>
          <w:rFonts w:ascii="Arial Narrow" w:hAnsi="Arial Narrow"/>
          <w:sz w:val="22"/>
          <w:szCs w:val="22"/>
        </w:rPr>
        <w:t>Anna Národová</w:t>
      </w:r>
    </w:p>
    <w:p w:rsidR="00E84930" w:rsidRPr="00E84930" w:rsidRDefault="00E84930" w:rsidP="00E84930">
      <w:pPr>
        <w:spacing w:line="269" w:lineRule="exact"/>
        <w:ind w:left="23" w:right="23" w:firstLine="561"/>
        <w:jc w:val="both"/>
        <w:rPr>
          <w:rFonts w:ascii="Arial Narrow" w:hAnsi="Arial Narrow"/>
          <w:b/>
          <w:sz w:val="22"/>
          <w:szCs w:val="22"/>
        </w:rPr>
      </w:pPr>
      <w:r w:rsidRPr="00E84930">
        <w:rPr>
          <w:rStyle w:val="Zkladntext2Nietun"/>
          <w:rFonts w:ascii="Arial Narrow" w:hAnsi="Arial Narrow"/>
          <w:b w:val="0"/>
          <w:sz w:val="22"/>
          <w:szCs w:val="22"/>
        </w:rPr>
        <w:t xml:space="preserve">Verejný obstarávateľ podľa zákona č. 343/2015 Z. z. o verejnom obstarávaní a o zmene a doplnení niektorých zákonov, v platnom znení (ďalej len </w:t>
      </w:r>
      <w:r w:rsidRPr="00E84930">
        <w:rPr>
          <w:rFonts w:ascii="Arial Narrow" w:hAnsi="Arial Narrow"/>
          <w:b/>
          <w:sz w:val="22"/>
          <w:szCs w:val="22"/>
        </w:rPr>
        <w:t xml:space="preserve">„Zákon o verejnom obstarávaní/ZVO“) Ekonomická univerzita v Bratislave </w:t>
      </w:r>
      <w:r w:rsidRPr="00E84930">
        <w:rPr>
          <w:rStyle w:val="Zkladntext2Nietun"/>
          <w:rFonts w:ascii="Arial Narrow" w:hAnsi="Arial Narrow"/>
          <w:b w:val="0"/>
          <w:sz w:val="22"/>
          <w:szCs w:val="22"/>
        </w:rPr>
        <w:t xml:space="preserve">(ďalej len </w:t>
      </w:r>
      <w:r w:rsidRPr="00E84930">
        <w:rPr>
          <w:rFonts w:ascii="Arial Narrow" w:hAnsi="Arial Narrow"/>
          <w:b/>
          <w:sz w:val="22"/>
          <w:szCs w:val="22"/>
        </w:rPr>
        <w:t xml:space="preserve">„Verejný obstarávateľ") </w:t>
      </w:r>
      <w:r w:rsidRPr="00E84930">
        <w:rPr>
          <w:rStyle w:val="Zkladntext2Nietun"/>
          <w:rFonts w:ascii="Arial Narrow" w:hAnsi="Arial Narrow"/>
          <w:b w:val="0"/>
          <w:sz w:val="22"/>
          <w:szCs w:val="22"/>
        </w:rPr>
        <w:t xml:space="preserve">realizuje prieskum trhu na obstaranie zákazky podľa § 117 ZVO s názvom </w:t>
      </w:r>
      <w:r w:rsidRPr="00E84930">
        <w:rPr>
          <w:rFonts w:ascii="Arial Narrow" w:hAnsi="Arial Narrow"/>
          <w:b/>
          <w:sz w:val="22"/>
          <w:szCs w:val="22"/>
        </w:rPr>
        <w:t>„</w:t>
      </w:r>
      <w:r w:rsidRPr="00E84930">
        <w:rPr>
          <w:rStyle w:val="pre"/>
          <w:rFonts w:ascii="Arial Narrow" w:hAnsi="Arial Narrow"/>
          <w:b/>
          <w:sz w:val="22"/>
          <w:szCs w:val="22"/>
          <w:bdr w:val="none" w:sz="0" w:space="0" w:color="auto" w:frame="1"/>
        </w:rPr>
        <w:t>Servis, ú</w:t>
      </w:r>
      <w:r w:rsidRPr="00E84930">
        <w:rPr>
          <w:rFonts w:ascii="Arial Narrow" w:hAnsi="Arial Narrow"/>
          <w:b/>
          <w:snapToGrid w:val="0"/>
          <w:sz w:val="22"/>
          <w:szCs w:val="22"/>
          <w:lang w:eastAsia="cs-CZ"/>
        </w:rPr>
        <w:t>držba a opravy motorových vozidiel</w:t>
      </w:r>
      <w:r w:rsidRPr="00E84930">
        <w:rPr>
          <w:rFonts w:ascii="Arial Narrow" w:hAnsi="Arial Narrow"/>
          <w:b/>
          <w:sz w:val="22"/>
          <w:szCs w:val="22"/>
        </w:rPr>
        <w:t xml:space="preserve">“ </w:t>
      </w:r>
      <w:r w:rsidRPr="00E84930">
        <w:rPr>
          <w:rStyle w:val="Zkladntext2Nietun"/>
          <w:rFonts w:ascii="Arial Narrow" w:hAnsi="Arial Narrow"/>
          <w:b w:val="0"/>
          <w:sz w:val="22"/>
          <w:szCs w:val="22"/>
        </w:rPr>
        <w:t xml:space="preserve">(ďalej len </w:t>
      </w:r>
      <w:r w:rsidRPr="00E84930">
        <w:rPr>
          <w:rFonts w:ascii="Arial Narrow" w:hAnsi="Arial Narrow"/>
          <w:b/>
          <w:sz w:val="22"/>
          <w:szCs w:val="22"/>
        </w:rPr>
        <w:t xml:space="preserve">„predmet zákazky"). </w:t>
      </w:r>
    </w:p>
    <w:p w:rsidR="00E84930" w:rsidRPr="005C0F7D" w:rsidRDefault="00E84930" w:rsidP="00E84930">
      <w:pPr>
        <w:spacing w:line="274" w:lineRule="exact"/>
        <w:ind w:left="20" w:right="20" w:firstLine="560"/>
        <w:jc w:val="both"/>
        <w:rPr>
          <w:rStyle w:val="Zkladntext2Nietun"/>
          <w:rFonts w:ascii="Arial Narrow" w:hAnsi="Arial Narrow"/>
          <w:b w:val="0"/>
          <w:sz w:val="22"/>
          <w:szCs w:val="22"/>
        </w:rPr>
      </w:pPr>
      <w:r w:rsidRPr="00E84930">
        <w:rPr>
          <w:rStyle w:val="Zkladntext2Nietun"/>
          <w:rFonts w:ascii="Arial Narrow" w:hAnsi="Arial Narrow"/>
          <w:b w:val="0"/>
          <w:sz w:val="22"/>
          <w:szCs w:val="22"/>
        </w:rPr>
        <w:t>Podmienkou hodnotenia predloženej/predložených cenovej/cenových ponuky/ponúk bude splnenie všetkých nižšie uvedených podmienok. Cenové ponuky, ktoré splnia stanovené podmienky, budú hodnotené na základe kritérií určených v bode</w:t>
      </w:r>
      <w:r w:rsidRPr="00E84930">
        <w:rPr>
          <w:rFonts w:ascii="Arial Narrow" w:hAnsi="Arial Narrow"/>
          <w:b/>
          <w:sz w:val="22"/>
          <w:szCs w:val="22"/>
        </w:rPr>
        <w:t xml:space="preserve"> 7.1 tohto zadania</w:t>
      </w:r>
      <w:r w:rsidRPr="00E84930">
        <w:rPr>
          <w:rStyle w:val="Zkladntext2Nietun"/>
          <w:rFonts w:ascii="Arial Narrow" w:hAnsi="Arial Narrow"/>
          <w:b w:val="0"/>
          <w:sz w:val="22"/>
          <w:szCs w:val="22"/>
        </w:rPr>
        <w:t>.</w:t>
      </w:r>
    </w:p>
    <w:p w:rsidR="00E84930" w:rsidRPr="00E2673C" w:rsidRDefault="00E84930" w:rsidP="00E84930">
      <w:pPr>
        <w:spacing w:line="274" w:lineRule="exact"/>
        <w:ind w:left="20" w:right="20" w:firstLine="560"/>
        <w:rPr>
          <w:rFonts w:ascii="Arial Narrow" w:hAnsi="Arial Narrow"/>
          <w:sz w:val="22"/>
          <w:szCs w:val="22"/>
        </w:rPr>
      </w:pPr>
    </w:p>
    <w:p w:rsidR="00E84930" w:rsidRPr="00834446" w:rsidRDefault="00E84930" w:rsidP="00E84930">
      <w:pPr>
        <w:pStyle w:val="Zkladntext1"/>
        <w:numPr>
          <w:ilvl w:val="0"/>
          <w:numId w:val="3"/>
        </w:numPr>
        <w:shd w:val="clear" w:color="auto" w:fill="auto"/>
        <w:spacing w:before="0" w:after="0" w:line="200" w:lineRule="exact"/>
        <w:rPr>
          <w:rFonts w:ascii="Arial Narrow" w:hAnsi="Arial Narrow"/>
          <w:sz w:val="22"/>
          <w:szCs w:val="22"/>
        </w:rPr>
      </w:pPr>
      <w:r w:rsidRPr="00E2673C">
        <w:rPr>
          <w:rStyle w:val="ZkladntextTun"/>
          <w:rFonts w:ascii="Arial Narrow" w:hAnsi="Arial Narrow"/>
          <w:sz w:val="22"/>
          <w:szCs w:val="22"/>
        </w:rPr>
        <w:t xml:space="preserve"> VYMEDZENIE PREDMETU ZÁKAZKY</w:t>
      </w:r>
      <w:r w:rsidRPr="00834446">
        <w:rPr>
          <w:rFonts w:ascii="Arial Narrow" w:hAnsi="Arial Narrow"/>
          <w:sz w:val="22"/>
          <w:szCs w:val="22"/>
        </w:rPr>
        <w:t xml:space="preserve"> </w:t>
      </w:r>
    </w:p>
    <w:p w:rsidR="00E84930" w:rsidRPr="00E84930" w:rsidRDefault="00E84930" w:rsidP="00E84930">
      <w:pPr>
        <w:pStyle w:val="Zkladntext1"/>
        <w:numPr>
          <w:ilvl w:val="1"/>
          <w:numId w:val="3"/>
        </w:numPr>
        <w:shd w:val="clear" w:color="auto" w:fill="auto"/>
        <w:spacing w:before="0" w:after="0" w:line="240" w:lineRule="auto"/>
        <w:ind w:right="280"/>
        <w:rPr>
          <w:rFonts w:ascii="Arial Narrow" w:hAnsi="Arial Narrow"/>
          <w:color w:val="000000"/>
          <w:sz w:val="22"/>
          <w:szCs w:val="22"/>
          <w:lang w:eastAsia="sk-SK" w:bidi="sk-SK"/>
        </w:rPr>
      </w:pPr>
      <w:r w:rsidRPr="00E84930">
        <w:rPr>
          <w:rFonts w:ascii="Arial Narrow" w:hAnsi="Arial Narrow"/>
          <w:sz w:val="22"/>
          <w:szCs w:val="22"/>
        </w:rPr>
        <w:t>Opis predmetu zákazky</w:t>
      </w:r>
    </w:p>
    <w:p w:rsidR="00E84930" w:rsidRPr="00E84930" w:rsidRDefault="00E84930" w:rsidP="00E84930">
      <w:pPr>
        <w:pStyle w:val="Zkladntext1"/>
        <w:shd w:val="clear" w:color="auto" w:fill="auto"/>
        <w:spacing w:before="0" w:after="0" w:line="240" w:lineRule="auto"/>
        <w:ind w:left="1080" w:right="280" w:firstLine="0"/>
        <w:rPr>
          <w:rFonts w:ascii="Arial Narrow" w:hAnsi="Arial Narrow"/>
          <w:sz w:val="22"/>
          <w:szCs w:val="22"/>
        </w:rPr>
      </w:pPr>
      <w:r w:rsidRPr="00E84930">
        <w:rPr>
          <w:rFonts w:ascii="Arial Narrow" w:hAnsi="Arial Narrow"/>
          <w:sz w:val="22"/>
          <w:szCs w:val="22"/>
        </w:rPr>
        <w:t xml:space="preserve">Je podrobne opísaný v prílohe č. 1 tohto zadania. </w:t>
      </w:r>
    </w:p>
    <w:p w:rsidR="00E84930" w:rsidRPr="00150695" w:rsidRDefault="00E84930" w:rsidP="00150695">
      <w:pPr>
        <w:pStyle w:val="Odsekzoznamu"/>
        <w:numPr>
          <w:ilvl w:val="1"/>
          <w:numId w:val="3"/>
        </w:numPr>
        <w:jc w:val="both"/>
        <w:rPr>
          <w:rStyle w:val="Zkladntext2Nietun"/>
          <w:rFonts w:ascii="Arial Narrow" w:hAnsi="Arial Narrow"/>
          <w:b w:val="0"/>
          <w:sz w:val="22"/>
          <w:szCs w:val="22"/>
        </w:rPr>
      </w:pPr>
      <w:r w:rsidRPr="00150695">
        <w:rPr>
          <w:rStyle w:val="Zkladntext2Nietun"/>
          <w:rFonts w:ascii="Arial Narrow" w:hAnsi="Arial Narrow"/>
          <w:b w:val="0"/>
          <w:sz w:val="22"/>
          <w:szCs w:val="22"/>
        </w:rPr>
        <w:t xml:space="preserve">Kód klasifikácie produkcie (CPV):  </w:t>
      </w:r>
      <w:r w:rsidRPr="00150695">
        <w:rPr>
          <w:rFonts w:ascii="Arial Narrow" w:hAnsi="Arial Narrow"/>
          <w:snapToGrid w:val="0"/>
          <w:lang w:eastAsia="cs-CZ"/>
        </w:rPr>
        <w:t>501</w:t>
      </w:r>
      <w:r w:rsidR="006E1F96" w:rsidRPr="00150695">
        <w:rPr>
          <w:rFonts w:ascii="Arial Narrow" w:hAnsi="Arial Narrow"/>
          <w:snapToGrid w:val="0"/>
          <w:lang w:eastAsia="cs-CZ"/>
        </w:rPr>
        <w:t>12000-3</w:t>
      </w:r>
    </w:p>
    <w:p w:rsidR="00E84930" w:rsidRPr="00C47F84" w:rsidRDefault="00E84930" w:rsidP="00E84930">
      <w:pPr>
        <w:pStyle w:val="Odsekzoznamu"/>
        <w:spacing w:after="0" w:line="240" w:lineRule="auto"/>
        <w:ind w:left="1080"/>
        <w:jc w:val="both"/>
        <w:rPr>
          <w:rFonts w:ascii="Arial Narrow" w:hAnsi="Arial Narrow"/>
        </w:rPr>
      </w:pPr>
    </w:p>
    <w:p w:rsidR="00E84930" w:rsidRPr="00F14862" w:rsidRDefault="00E84930" w:rsidP="00150695">
      <w:pPr>
        <w:pStyle w:val="Zkladntext1"/>
        <w:numPr>
          <w:ilvl w:val="0"/>
          <w:numId w:val="3"/>
        </w:numPr>
        <w:shd w:val="clear" w:color="auto" w:fill="auto"/>
        <w:spacing w:before="0" w:after="0" w:line="240" w:lineRule="auto"/>
        <w:rPr>
          <w:rFonts w:ascii="Arial Narrow" w:hAnsi="Arial Narrow"/>
          <w:sz w:val="22"/>
          <w:szCs w:val="22"/>
        </w:rPr>
      </w:pPr>
      <w:r w:rsidRPr="00F14862">
        <w:rPr>
          <w:rStyle w:val="ZkladntextTun"/>
          <w:rFonts w:ascii="Arial Narrow" w:hAnsi="Arial Narrow"/>
          <w:sz w:val="22"/>
          <w:szCs w:val="22"/>
        </w:rPr>
        <w:t xml:space="preserve"> MIESTO A DOBA PLNENIA</w:t>
      </w:r>
    </w:p>
    <w:p w:rsidR="00E84930" w:rsidRPr="00D23207" w:rsidRDefault="00E84930" w:rsidP="00150695">
      <w:pPr>
        <w:pStyle w:val="Odsekzoznamu"/>
        <w:numPr>
          <w:ilvl w:val="1"/>
          <w:numId w:val="3"/>
        </w:numPr>
        <w:jc w:val="both"/>
        <w:rPr>
          <w:rStyle w:val="Zkladntext2Nietun"/>
          <w:rFonts w:ascii="Arial Narrow" w:hAnsi="Arial Narrow"/>
          <w:b w:val="0"/>
          <w:sz w:val="22"/>
          <w:szCs w:val="22"/>
        </w:rPr>
      </w:pPr>
      <w:r w:rsidRPr="00D23207">
        <w:rPr>
          <w:rStyle w:val="Zkladntext2Nietun"/>
          <w:rFonts w:ascii="Arial Narrow" w:hAnsi="Arial Narrow"/>
          <w:b w:val="0"/>
          <w:sz w:val="22"/>
          <w:szCs w:val="22"/>
        </w:rPr>
        <w:t xml:space="preserve">Miesto </w:t>
      </w:r>
      <w:r w:rsidR="0096550C" w:rsidRPr="00D23207">
        <w:rPr>
          <w:rStyle w:val="Zkladntext2Nietun"/>
          <w:rFonts w:ascii="Arial Narrow" w:hAnsi="Arial Narrow"/>
          <w:b w:val="0"/>
          <w:sz w:val="22"/>
          <w:szCs w:val="22"/>
        </w:rPr>
        <w:t>poskytnutia predmetu zákazky</w:t>
      </w:r>
      <w:r w:rsidRPr="00D23207">
        <w:rPr>
          <w:rStyle w:val="Zkladntext2Nietun"/>
          <w:rFonts w:ascii="Arial Narrow" w:hAnsi="Arial Narrow"/>
          <w:b w:val="0"/>
          <w:sz w:val="22"/>
          <w:szCs w:val="22"/>
        </w:rPr>
        <w:t xml:space="preserve">: </w:t>
      </w:r>
    </w:p>
    <w:p w:rsidR="0096550C" w:rsidRPr="0096550C" w:rsidRDefault="0096550C" w:rsidP="0096550C">
      <w:pPr>
        <w:pStyle w:val="Odsekzoznamu"/>
        <w:autoSpaceDE w:val="0"/>
        <w:autoSpaceDN w:val="0"/>
        <w:adjustRightInd w:val="0"/>
        <w:spacing w:after="0" w:line="240" w:lineRule="auto"/>
        <w:ind w:left="1065"/>
        <w:contextualSpacing w:val="0"/>
        <w:jc w:val="both"/>
        <w:rPr>
          <w:rFonts w:ascii="Arial Narrow" w:hAnsi="Arial Narrow" w:cs="Arial"/>
          <w:color w:val="000000"/>
        </w:rPr>
      </w:pPr>
      <w:r w:rsidRPr="00D23207">
        <w:rPr>
          <w:rFonts w:ascii="Arial Narrow" w:hAnsi="Arial Narrow" w:cs="Arial"/>
          <w:color w:val="000000"/>
        </w:rPr>
        <w:t>Miestom poskytovania služieb tvoriacich predmet zákazky</w:t>
      </w:r>
      <w:r w:rsidRPr="00694686">
        <w:rPr>
          <w:rFonts w:ascii="Arial Narrow" w:hAnsi="Arial Narrow" w:cs="Arial"/>
          <w:color w:val="000000"/>
        </w:rPr>
        <w:t xml:space="preserve"> budú spravidla servisné prevádzky poskytovateľa služieb. Preberacie body poskytovateľa určené na protokolárne prevzatie služobných vozidiel poskytovateľom a ich spätné odovzdanie po poskytnutí servisných služieb nesmú byť vo vzdialenosti väčšej ako 20 km od miesta, na ktorom sa </w:t>
      </w:r>
      <w:proofErr w:type="spellStart"/>
      <w:r w:rsidRPr="00694686">
        <w:rPr>
          <w:rFonts w:ascii="Arial Narrow" w:hAnsi="Arial Narrow" w:cs="Arial"/>
          <w:color w:val="000000"/>
        </w:rPr>
        <w:t>servisované</w:t>
      </w:r>
      <w:proofErr w:type="spellEnd"/>
      <w:r w:rsidRPr="00694686">
        <w:rPr>
          <w:rFonts w:ascii="Arial Narrow" w:hAnsi="Arial Narrow" w:cs="Arial"/>
          <w:color w:val="000000"/>
        </w:rPr>
        <w:t xml:space="preserve"> služobné motorové vozidlo obvykle nachádza počas bežnej prevádzky. Ak nie je možné preberať a odovzdávať služobné vozidlá v takto stanovenej vzdialenosti, bude prebiehať preberacie a odovzdávacie konanie priamo</w:t>
      </w:r>
      <w:r>
        <w:rPr>
          <w:rFonts w:ascii="Arial Narrow" w:hAnsi="Arial Narrow" w:cs="Arial"/>
          <w:color w:val="000000"/>
        </w:rPr>
        <w:t xml:space="preserve"> </w:t>
      </w:r>
      <w:r w:rsidRPr="00694686">
        <w:rPr>
          <w:rFonts w:ascii="Arial Narrow" w:hAnsi="Arial Narrow" w:cs="Arial"/>
          <w:color w:val="000000"/>
        </w:rPr>
        <w:t xml:space="preserve">u objednávateľa. V prípade opráv nepojazdných vozidiel začne byť služba poskytovaná </w:t>
      </w:r>
      <w:proofErr w:type="spellStart"/>
      <w:r w:rsidRPr="00694686">
        <w:rPr>
          <w:rFonts w:ascii="Arial Narrow" w:hAnsi="Arial Narrow" w:cs="Arial"/>
          <w:color w:val="000000"/>
        </w:rPr>
        <w:t>odťahom</w:t>
      </w:r>
      <w:proofErr w:type="spellEnd"/>
      <w:r w:rsidRPr="00694686">
        <w:rPr>
          <w:rFonts w:ascii="Arial Narrow" w:hAnsi="Arial Narrow" w:cs="Arial"/>
          <w:color w:val="000000"/>
        </w:rPr>
        <w:t xml:space="preserve">,    alebo odvozom z miesta, na ktorom sa vozidlo stalo nepojazdným. </w:t>
      </w:r>
    </w:p>
    <w:p w:rsidR="00E84930" w:rsidRPr="00D23207" w:rsidRDefault="0096550C" w:rsidP="00150695">
      <w:pPr>
        <w:pStyle w:val="Odsekzoznamu"/>
        <w:numPr>
          <w:ilvl w:val="1"/>
          <w:numId w:val="3"/>
        </w:numPr>
        <w:autoSpaceDE w:val="0"/>
        <w:autoSpaceDN w:val="0"/>
        <w:adjustRightInd w:val="0"/>
        <w:ind w:left="1134" w:hanging="429"/>
        <w:rPr>
          <w:rFonts w:ascii="Arial Narrow" w:hAnsi="Arial Narrow" w:cs="Arial"/>
        </w:rPr>
      </w:pPr>
      <w:r w:rsidRPr="0096550C">
        <w:rPr>
          <w:rStyle w:val="Zkladntext2Nietun"/>
          <w:rFonts w:ascii="Arial Narrow" w:hAnsi="Arial Narrow"/>
          <w:sz w:val="22"/>
          <w:szCs w:val="22"/>
        </w:rPr>
        <w:t xml:space="preserve">Doba plnenia: </w:t>
      </w:r>
      <w:r w:rsidRPr="006E1F96">
        <w:rPr>
          <w:rStyle w:val="Zkladntext2Nietun"/>
          <w:rFonts w:ascii="Arial Narrow" w:hAnsi="Arial Narrow"/>
          <w:b w:val="0"/>
          <w:sz w:val="22"/>
          <w:szCs w:val="22"/>
        </w:rPr>
        <w:t>Zmluva</w:t>
      </w:r>
      <w:r w:rsidRPr="006E1F96">
        <w:rPr>
          <w:rFonts w:ascii="Arial Narrow" w:hAnsi="Arial Narrow" w:cs="Arial"/>
          <w:b/>
        </w:rPr>
        <w:t xml:space="preserve"> </w:t>
      </w:r>
      <w:r w:rsidRPr="0096550C">
        <w:rPr>
          <w:rFonts w:ascii="Arial Narrow" w:hAnsi="Arial Narrow" w:cs="Arial"/>
        </w:rPr>
        <w:t>bude uzatvorená na obdobie 2</w:t>
      </w:r>
      <w:r w:rsidR="006F2AFA">
        <w:rPr>
          <w:rFonts w:ascii="Arial Narrow" w:hAnsi="Arial Narrow" w:cs="Arial"/>
        </w:rPr>
        <w:t>4</w:t>
      </w:r>
      <w:r w:rsidRPr="0096550C">
        <w:rPr>
          <w:rFonts w:ascii="Arial Narrow" w:hAnsi="Arial Narrow" w:cs="Arial"/>
        </w:rPr>
        <w:t xml:space="preserve"> mesiacov, alebo do vyčerpania ceny predmetu zákazky uvedenej v zmluve, podľa toho ktorá z uvedených skutočností nastane skôr. </w:t>
      </w:r>
    </w:p>
    <w:p w:rsidR="00E84930" w:rsidRPr="00F14862" w:rsidRDefault="00E84930" w:rsidP="00150695">
      <w:pPr>
        <w:pStyle w:val="Zkladntext1"/>
        <w:numPr>
          <w:ilvl w:val="0"/>
          <w:numId w:val="3"/>
        </w:numPr>
        <w:shd w:val="clear" w:color="auto" w:fill="auto"/>
        <w:spacing w:before="0" w:after="0" w:line="240" w:lineRule="auto"/>
        <w:rPr>
          <w:rFonts w:ascii="Arial Narrow" w:hAnsi="Arial Narrow"/>
          <w:sz w:val="22"/>
          <w:szCs w:val="22"/>
        </w:rPr>
      </w:pPr>
      <w:r w:rsidRPr="00F14862">
        <w:rPr>
          <w:rStyle w:val="ZkladntextTun"/>
          <w:rFonts w:ascii="Arial Narrow" w:hAnsi="Arial Narrow"/>
          <w:sz w:val="22"/>
          <w:szCs w:val="22"/>
        </w:rPr>
        <w:t xml:space="preserve"> PODMIENKY PREDKLADANIA CENOVÝCH PONÚK</w:t>
      </w:r>
    </w:p>
    <w:p w:rsidR="00E84930" w:rsidRPr="00D23207" w:rsidRDefault="00E84930" w:rsidP="00E84930">
      <w:pPr>
        <w:ind w:left="705"/>
        <w:jc w:val="both"/>
        <w:rPr>
          <w:rStyle w:val="Zkladntext2Nietun"/>
          <w:rFonts w:ascii="Arial Narrow" w:hAnsi="Arial Narrow"/>
          <w:b w:val="0"/>
          <w:bCs w:val="0"/>
          <w:sz w:val="22"/>
          <w:szCs w:val="22"/>
        </w:rPr>
      </w:pPr>
      <w:r w:rsidRPr="00417369">
        <w:rPr>
          <w:rStyle w:val="Zkladntext2Nietun"/>
          <w:rFonts w:ascii="Arial Narrow" w:hAnsi="Arial Narrow"/>
          <w:b w:val="0"/>
          <w:sz w:val="22"/>
          <w:szCs w:val="22"/>
        </w:rPr>
        <w:t>3.1 Cenovú</w:t>
      </w:r>
      <w:r w:rsidRPr="00D23207">
        <w:rPr>
          <w:rStyle w:val="Zkladntext2Nietun"/>
          <w:rFonts w:ascii="Arial Narrow" w:hAnsi="Arial Narrow"/>
          <w:b w:val="0"/>
          <w:sz w:val="22"/>
          <w:szCs w:val="22"/>
        </w:rPr>
        <w:t xml:space="preserve"> ponuku je potrebné predložiť osobne/poštou v uzavretej obálke na adresu: </w:t>
      </w:r>
    </w:p>
    <w:p w:rsidR="00E84930" w:rsidRPr="00D23207" w:rsidRDefault="00E84930" w:rsidP="00E84930">
      <w:pPr>
        <w:ind w:left="960"/>
        <w:rPr>
          <w:rStyle w:val="Zkladntext2Nietun"/>
          <w:rFonts w:ascii="Arial Narrow" w:hAnsi="Arial Narrow"/>
          <w:b w:val="0"/>
          <w:sz w:val="22"/>
          <w:szCs w:val="22"/>
        </w:rPr>
      </w:pPr>
      <w:r w:rsidRPr="00D23207">
        <w:rPr>
          <w:rStyle w:val="Zkladntext2Nietun"/>
          <w:rFonts w:ascii="Arial Narrow" w:hAnsi="Arial Narrow"/>
          <w:b w:val="0"/>
          <w:sz w:val="22"/>
          <w:szCs w:val="22"/>
        </w:rPr>
        <w:t>Ekonomická univerzita v Bratislave</w:t>
      </w:r>
    </w:p>
    <w:p w:rsidR="00E84930" w:rsidRPr="00D23207" w:rsidRDefault="00E84930" w:rsidP="00E84930">
      <w:pPr>
        <w:ind w:left="960"/>
        <w:rPr>
          <w:rStyle w:val="Zkladntext2Nietun"/>
          <w:rFonts w:ascii="Arial Narrow" w:hAnsi="Arial Narrow"/>
          <w:b w:val="0"/>
          <w:bCs w:val="0"/>
          <w:sz w:val="22"/>
          <w:szCs w:val="22"/>
        </w:rPr>
      </w:pPr>
      <w:r w:rsidRPr="00D23207">
        <w:rPr>
          <w:rStyle w:val="Zkladntext2Nietun"/>
          <w:rFonts w:ascii="Arial Narrow" w:hAnsi="Arial Narrow"/>
          <w:b w:val="0"/>
          <w:sz w:val="22"/>
          <w:szCs w:val="22"/>
        </w:rPr>
        <w:t>Oddelenie pre verejné obstarávanie</w:t>
      </w:r>
    </w:p>
    <w:p w:rsidR="00E84930" w:rsidRPr="00D23207" w:rsidRDefault="00E84930" w:rsidP="00E84930">
      <w:pPr>
        <w:ind w:left="960"/>
        <w:rPr>
          <w:rStyle w:val="Zkladntext2Nietun"/>
          <w:rFonts w:ascii="Arial Narrow" w:hAnsi="Arial Narrow"/>
          <w:b w:val="0"/>
          <w:sz w:val="22"/>
          <w:szCs w:val="22"/>
        </w:rPr>
      </w:pPr>
      <w:r w:rsidRPr="00D23207">
        <w:rPr>
          <w:rStyle w:val="Zkladntext2Nietun"/>
          <w:rFonts w:ascii="Arial Narrow" w:hAnsi="Arial Narrow"/>
          <w:b w:val="0"/>
          <w:sz w:val="22"/>
          <w:szCs w:val="22"/>
        </w:rPr>
        <w:t xml:space="preserve">Dolnozemská cesta č. 1, 852 35 Bratislava </w:t>
      </w:r>
    </w:p>
    <w:p w:rsidR="00E84930" w:rsidRPr="00D23207" w:rsidRDefault="00E84930" w:rsidP="00E84930">
      <w:pPr>
        <w:ind w:left="679" w:right="3404" w:firstLine="281"/>
        <w:rPr>
          <w:rFonts w:ascii="Arial Narrow" w:hAnsi="Arial Narrow"/>
          <w:sz w:val="22"/>
          <w:szCs w:val="22"/>
        </w:rPr>
      </w:pPr>
      <w:r w:rsidRPr="00D23207">
        <w:rPr>
          <w:rFonts w:ascii="Arial Narrow" w:hAnsi="Arial Narrow"/>
          <w:sz w:val="22"/>
          <w:szCs w:val="22"/>
        </w:rPr>
        <w:t xml:space="preserve">e-mail: anna.narodova@euba.sk </w:t>
      </w:r>
    </w:p>
    <w:p w:rsidR="00E84930" w:rsidRPr="00F14862" w:rsidRDefault="00E84930" w:rsidP="00E84930">
      <w:pPr>
        <w:ind w:left="679" w:right="3404" w:firstLine="281"/>
        <w:rPr>
          <w:rFonts w:ascii="Arial Narrow" w:hAnsi="Arial Narrow"/>
          <w:sz w:val="22"/>
          <w:szCs w:val="22"/>
        </w:rPr>
      </w:pPr>
      <w:r w:rsidRPr="00F14862">
        <w:rPr>
          <w:rFonts w:ascii="Arial Narrow" w:hAnsi="Arial Narrow"/>
          <w:sz w:val="22"/>
          <w:szCs w:val="22"/>
        </w:rPr>
        <w:t xml:space="preserve">informácie na </w:t>
      </w:r>
      <w:proofErr w:type="spellStart"/>
      <w:r w:rsidRPr="00F14862">
        <w:rPr>
          <w:rFonts w:ascii="Arial Narrow" w:hAnsi="Arial Narrow"/>
          <w:sz w:val="22"/>
          <w:szCs w:val="22"/>
        </w:rPr>
        <w:t>tel.č</w:t>
      </w:r>
      <w:proofErr w:type="spellEnd"/>
      <w:r w:rsidRPr="00F14862">
        <w:rPr>
          <w:rFonts w:ascii="Arial Narrow" w:hAnsi="Arial Narrow"/>
          <w:sz w:val="22"/>
          <w:szCs w:val="22"/>
        </w:rPr>
        <w:t>. 672 95 147</w:t>
      </w:r>
    </w:p>
    <w:p w:rsidR="00E84930" w:rsidRPr="00F14862" w:rsidRDefault="00E84930" w:rsidP="00E84930">
      <w:pPr>
        <w:ind w:left="679" w:right="3404" w:firstLine="281"/>
        <w:rPr>
          <w:rFonts w:ascii="Arial Narrow" w:hAnsi="Arial Narrow"/>
          <w:sz w:val="22"/>
          <w:szCs w:val="22"/>
        </w:rPr>
      </w:pPr>
      <w:r w:rsidRPr="00F14862">
        <w:rPr>
          <w:rFonts w:ascii="Arial Narrow" w:hAnsi="Arial Narrow"/>
          <w:sz w:val="22"/>
          <w:szCs w:val="22"/>
        </w:rPr>
        <w:t xml:space="preserve">kontaktná osoba: Anna Národová </w:t>
      </w:r>
    </w:p>
    <w:p w:rsidR="00E84930" w:rsidRPr="007E3C93" w:rsidRDefault="00E84930" w:rsidP="00A52C6C">
      <w:pPr>
        <w:pStyle w:val="Zkladntext1"/>
        <w:numPr>
          <w:ilvl w:val="1"/>
          <w:numId w:val="33"/>
        </w:numPr>
        <w:shd w:val="clear" w:color="auto" w:fill="auto"/>
        <w:spacing w:before="0" w:after="0" w:line="240" w:lineRule="auto"/>
        <w:ind w:right="20"/>
        <w:rPr>
          <w:rFonts w:ascii="Arial Narrow" w:hAnsi="Arial Narrow"/>
          <w:sz w:val="22"/>
          <w:szCs w:val="22"/>
        </w:rPr>
      </w:pPr>
      <w:r w:rsidRPr="00F14862">
        <w:rPr>
          <w:rFonts w:ascii="Arial Narrow" w:hAnsi="Arial Narrow"/>
          <w:sz w:val="22"/>
          <w:szCs w:val="22"/>
        </w:rPr>
        <w:t xml:space="preserve">Na obálke bude uvedené obchodné meno uchádzača (ďalej </w:t>
      </w:r>
      <w:r w:rsidRPr="007E3C93">
        <w:rPr>
          <w:rStyle w:val="ZkladntextTun"/>
          <w:rFonts w:ascii="Arial Narrow" w:hAnsi="Arial Narrow"/>
          <w:b w:val="0"/>
          <w:sz w:val="22"/>
          <w:szCs w:val="22"/>
        </w:rPr>
        <w:t xml:space="preserve">„Uchádzač") </w:t>
      </w:r>
      <w:r w:rsidRPr="007E3C93">
        <w:rPr>
          <w:rFonts w:ascii="Arial Narrow" w:hAnsi="Arial Narrow"/>
          <w:sz w:val="22"/>
          <w:szCs w:val="22"/>
        </w:rPr>
        <w:t>a nápis</w:t>
      </w:r>
      <w:r w:rsidRPr="007E3C93">
        <w:rPr>
          <w:rFonts w:ascii="Arial Narrow" w:hAnsi="Arial Narrow"/>
          <w:b/>
          <w:sz w:val="22"/>
          <w:szCs w:val="22"/>
        </w:rPr>
        <w:t xml:space="preserve"> </w:t>
      </w:r>
      <w:r w:rsidRPr="007E3C93">
        <w:rPr>
          <w:rStyle w:val="ZkladntextTun"/>
          <w:rFonts w:ascii="Arial Narrow" w:hAnsi="Arial Narrow"/>
          <w:b w:val="0"/>
          <w:sz w:val="22"/>
          <w:szCs w:val="22"/>
        </w:rPr>
        <w:t xml:space="preserve">„Cenová ponuka </w:t>
      </w:r>
      <w:r w:rsidRPr="007E3C93">
        <w:rPr>
          <w:rFonts w:ascii="Arial Narrow" w:hAnsi="Arial Narrow"/>
          <w:sz w:val="22"/>
          <w:szCs w:val="22"/>
        </w:rPr>
        <w:t xml:space="preserve">– </w:t>
      </w:r>
      <w:r w:rsidR="00D23207">
        <w:rPr>
          <w:rFonts w:ascii="Arial Narrow" w:hAnsi="Arial Narrow"/>
          <w:sz w:val="22"/>
          <w:szCs w:val="22"/>
        </w:rPr>
        <w:t>oprava motorových vozidiel</w:t>
      </w:r>
      <w:r w:rsidRPr="007E3C93">
        <w:rPr>
          <w:rStyle w:val="ZkladntextTun"/>
          <w:rFonts w:ascii="Arial Narrow" w:hAnsi="Arial Narrow"/>
          <w:sz w:val="22"/>
          <w:szCs w:val="22"/>
        </w:rPr>
        <w:t>".</w:t>
      </w:r>
    </w:p>
    <w:p w:rsidR="00E84930" w:rsidRPr="00D23207" w:rsidRDefault="00E84930" w:rsidP="00A52C6C">
      <w:pPr>
        <w:numPr>
          <w:ilvl w:val="1"/>
          <w:numId w:val="33"/>
        </w:numPr>
        <w:jc w:val="both"/>
        <w:rPr>
          <w:rFonts w:ascii="Arial Narrow" w:hAnsi="Arial Narrow"/>
          <w:sz w:val="22"/>
          <w:szCs w:val="22"/>
        </w:rPr>
      </w:pPr>
      <w:r w:rsidRPr="00F14862">
        <w:rPr>
          <w:rStyle w:val="Zkladntext2Nietun"/>
          <w:rFonts w:ascii="Arial Narrow" w:hAnsi="Arial Narrow"/>
          <w:sz w:val="22"/>
          <w:szCs w:val="22"/>
        </w:rPr>
        <w:t xml:space="preserve"> </w:t>
      </w:r>
      <w:r w:rsidRPr="00D23207">
        <w:rPr>
          <w:rStyle w:val="Zkladntext2Nietun"/>
          <w:rFonts w:ascii="Arial Narrow" w:hAnsi="Arial Narrow"/>
          <w:b w:val="0"/>
          <w:sz w:val="22"/>
          <w:szCs w:val="22"/>
        </w:rPr>
        <w:t xml:space="preserve">Cenovú ponuku je potrebné doručiť najneskôr:  </w:t>
      </w:r>
      <w:r w:rsidR="00033569">
        <w:rPr>
          <w:rStyle w:val="Zkladntext2Nietun"/>
          <w:rFonts w:ascii="Arial Narrow" w:hAnsi="Arial Narrow"/>
          <w:b w:val="0"/>
          <w:sz w:val="22"/>
          <w:szCs w:val="22"/>
        </w:rPr>
        <w:t>18</w:t>
      </w:r>
      <w:r w:rsidRPr="00D23207">
        <w:rPr>
          <w:rStyle w:val="Zkladntext2Nietun"/>
          <w:rFonts w:ascii="Arial Narrow" w:hAnsi="Arial Narrow"/>
          <w:b w:val="0"/>
          <w:sz w:val="22"/>
          <w:szCs w:val="22"/>
        </w:rPr>
        <w:t>.</w:t>
      </w:r>
      <w:r w:rsidR="00033569">
        <w:rPr>
          <w:rStyle w:val="Zkladntext2Nietun"/>
          <w:rFonts w:ascii="Arial Narrow" w:hAnsi="Arial Narrow"/>
          <w:b w:val="0"/>
          <w:sz w:val="22"/>
          <w:szCs w:val="22"/>
        </w:rPr>
        <w:t>1</w:t>
      </w:r>
      <w:r w:rsidRPr="00D23207">
        <w:rPr>
          <w:rStyle w:val="Zkladntext2Nietun"/>
          <w:rFonts w:ascii="Arial Narrow" w:hAnsi="Arial Narrow"/>
          <w:b w:val="0"/>
          <w:sz w:val="22"/>
          <w:szCs w:val="22"/>
        </w:rPr>
        <w:t>0.20</w:t>
      </w:r>
      <w:r w:rsidR="00033569">
        <w:rPr>
          <w:rStyle w:val="Zkladntext2Nietun"/>
          <w:rFonts w:ascii="Arial Narrow" w:hAnsi="Arial Narrow"/>
          <w:b w:val="0"/>
          <w:sz w:val="22"/>
          <w:szCs w:val="22"/>
        </w:rPr>
        <w:t>2</w:t>
      </w:r>
      <w:r w:rsidRPr="00D23207">
        <w:rPr>
          <w:rStyle w:val="Zkladntext2Nietun"/>
          <w:rFonts w:ascii="Arial Narrow" w:hAnsi="Arial Narrow"/>
          <w:b w:val="0"/>
          <w:sz w:val="22"/>
          <w:szCs w:val="22"/>
        </w:rPr>
        <w:t>1 do 10:00 hod.</w:t>
      </w:r>
    </w:p>
    <w:p w:rsidR="00E84930" w:rsidRPr="00D23207" w:rsidRDefault="00E84930" w:rsidP="00A52C6C">
      <w:pPr>
        <w:numPr>
          <w:ilvl w:val="1"/>
          <w:numId w:val="33"/>
        </w:numPr>
        <w:ind w:right="20"/>
        <w:rPr>
          <w:rFonts w:ascii="Arial Narrow" w:hAnsi="Arial Narrow"/>
          <w:sz w:val="22"/>
          <w:szCs w:val="22"/>
        </w:rPr>
      </w:pPr>
      <w:r w:rsidRPr="00D23207">
        <w:rPr>
          <w:rStyle w:val="Zkladntext2Nietun"/>
          <w:rFonts w:ascii="Arial Narrow" w:hAnsi="Arial Narrow"/>
          <w:b w:val="0"/>
          <w:sz w:val="22"/>
          <w:szCs w:val="22"/>
        </w:rPr>
        <w:t xml:space="preserve"> Uchádzač môže Cenovú ponuku vziať späť, alebo zmeniť najneskôr do termínu predkladania ponúk uvedeného v bode 3.3 tohto zadania.</w:t>
      </w:r>
    </w:p>
    <w:p w:rsidR="00E84930" w:rsidRDefault="00E84930" w:rsidP="00E84930">
      <w:pPr>
        <w:ind w:left="960" w:right="20"/>
        <w:rPr>
          <w:rFonts w:ascii="Arial Narrow" w:hAnsi="Arial Narrow"/>
          <w:sz w:val="22"/>
          <w:szCs w:val="22"/>
        </w:rPr>
      </w:pPr>
    </w:p>
    <w:p w:rsidR="00D23207" w:rsidRPr="00D23207" w:rsidRDefault="00D23207" w:rsidP="00E84930">
      <w:pPr>
        <w:ind w:left="960" w:right="20"/>
        <w:rPr>
          <w:rFonts w:ascii="Arial Narrow" w:hAnsi="Arial Narrow"/>
          <w:sz w:val="22"/>
          <w:szCs w:val="22"/>
        </w:rPr>
      </w:pPr>
    </w:p>
    <w:p w:rsidR="00E84930" w:rsidRPr="00D23207" w:rsidRDefault="00E84930" w:rsidP="00A52C6C">
      <w:pPr>
        <w:pStyle w:val="Zkladntext1"/>
        <w:numPr>
          <w:ilvl w:val="0"/>
          <w:numId w:val="33"/>
        </w:numPr>
        <w:shd w:val="clear" w:color="auto" w:fill="auto"/>
        <w:spacing w:before="0" w:after="0" w:line="200" w:lineRule="exact"/>
        <w:rPr>
          <w:rStyle w:val="ZkladntextTun"/>
          <w:rFonts w:ascii="Arial Narrow" w:hAnsi="Arial Narrow"/>
          <w:b w:val="0"/>
          <w:bCs w:val="0"/>
          <w:color w:val="auto"/>
          <w:sz w:val="22"/>
          <w:szCs w:val="22"/>
          <w:shd w:val="clear" w:color="auto" w:fill="auto"/>
          <w:lang w:eastAsia="en-US" w:bidi="ar-SA"/>
        </w:rPr>
      </w:pPr>
      <w:r w:rsidRPr="00E2673C">
        <w:rPr>
          <w:rStyle w:val="ZkladntextTun"/>
          <w:rFonts w:ascii="Arial Narrow" w:hAnsi="Arial Narrow"/>
          <w:sz w:val="22"/>
          <w:szCs w:val="22"/>
        </w:rPr>
        <w:t xml:space="preserve"> SPÔSOB URČENIA CENY</w:t>
      </w:r>
    </w:p>
    <w:p w:rsidR="00D23207" w:rsidRPr="00A56702" w:rsidRDefault="00D23207" w:rsidP="00D23207">
      <w:pPr>
        <w:pStyle w:val="Default"/>
        <w:ind w:left="426" w:hanging="66"/>
        <w:jc w:val="both"/>
        <w:rPr>
          <w:rFonts w:ascii="Arial Narrow" w:hAnsi="Arial Narrow"/>
          <w:sz w:val="22"/>
          <w:szCs w:val="22"/>
        </w:rPr>
      </w:pPr>
      <w:r w:rsidRPr="00A56702">
        <w:rPr>
          <w:rFonts w:ascii="Arial Narrow" w:hAnsi="Arial Narrow"/>
          <w:sz w:val="22"/>
          <w:szCs w:val="22"/>
        </w:rPr>
        <w:t xml:space="preserve"> Ceny  musia byť stanovené v eurách v zmysle zákona NR SR č. 18/1996 Z. z. o cenách v znení neskorších predpisov,      vyhlášky MF SR č. 87/1996 Z. z., ktorou sa vykonáva zákon NR SR č. 18/1996 Z. z. o cenách v znení neskorších predpisov. </w:t>
      </w:r>
    </w:p>
    <w:p w:rsidR="00D23207" w:rsidRPr="00A56702" w:rsidRDefault="00D23207" w:rsidP="00D23207">
      <w:pPr>
        <w:pStyle w:val="Default"/>
        <w:numPr>
          <w:ilvl w:val="0"/>
          <w:numId w:val="26"/>
        </w:numPr>
        <w:spacing w:after="147"/>
        <w:jc w:val="both"/>
        <w:rPr>
          <w:rFonts w:ascii="Arial Narrow" w:hAnsi="Arial Narrow"/>
          <w:sz w:val="22"/>
          <w:szCs w:val="22"/>
        </w:rPr>
      </w:pPr>
      <w:r w:rsidRPr="00A56702">
        <w:rPr>
          <w:rFonts w:ascii="Arial Narrow" w:hAnsi="Arial Narrow"/>
          <w:sz w:val="22"/>
          <w:szCs w:val="22"/>
        </w:rPr>
        <w:t xml:space="preserve">Cena musí zahŕňať všetky náklady a výdavky uchádzača vynaložené v súvislosti s poskytnutím predmetu zákazky opísanom v prílohe č. 1 tohto zadania, vrátane prípadných ďalších iných príplatkov alebo poplatkov. </w:t>
      </w:r>
    </w:p>
    <w:p w:rsidR="00D23207" w:rsidRPr="00A56702" w:rsidRDefault="00E87099" w:rsidP="00D23207">
      <w:pPr>
        <w:pStyle w:val="Default"/>
        <w:numPr>
          <w:ilvl w:val="0"/>
          <w:numId w:val="26"/>
        </w:numPr>
        <w:spacing w:after="147"/>
        <w:jc w:val="both"/>
        <w:rPr>
          <w:rFonts w:ascii="Arial Narrow" w:hAnsi="Arial Narrow"/>
          <w:sz w:val="22"/>
          <w:szCs w:val="22"/>
        </w:rPr>
      </w:pPr>
      <w:r w:rsidRPr="00A56702">
        <w:rPr>
          <w:rFonts w:ascii="Arial Narrow" w:hAnsi="Arial Narrow"/>
          <w:sz w:val="22"/>
          <w:szCs w:val="22"/>
        </w:rPr>
        <w:t>V</w:t>
      </w:r>
      <w:r w:rsidR="00D23207" w:rsidRPr="00A56702">
        <w:rPr>
          <w:rFonts w:ascii="Arial Narrow" w:hAnsi="Arial Narrow"/>
          <w:sz w:val="22"/>
          <w:szCs w:val="22"/>
        </w:rPr>
        <w:t>šetk</w:t>
      </w:r>
      <w:r w:rsidRPr="00A56702">
        <w:rPr>
          <w:rFonts w:ascii="Arial Narrow" w:hAnsi="Arial Narrow"/>
          <w:sz w:val="22"/>
          <w:szCs w:val="22"/>
        </w:rPr>
        <w:t>y</w:t>
      </w:r>
      <w:r w:rsidR="00D23207" w:rsidRPr="00A56702">
        <w:rPr>
          <w:rFonts w:ascii="Arial Narrow" w:hAnsi="Arial Narrow"/>
          <w:sz w:val="22"/>
          <w:szCs w:val="22"/>
        </w:rPr>
        <w:t xml:space="preserve"> cen</w:t>
      </w:r>
      <w:r w:rsidRPr="00A56702">
        <w:rPr>
          <w:rFonts w:ascii="Arial Narrow" w:hAnsi="Arial Narrow"/>
          <w:sz w:val="22"/>
          <w:szCs w:val="22"/>
        </w:rPr>
        <w:t>y</w:t>
      </w:r>
      <w:r w:rsidR="00D23207" w:rsidRPr="00A56702">
        <w:rPr>
          <w:rFonts w:ascii="Arial Narrow" w:hAnsi="Arial Narrow"/>
          <w:sz w:val="22"/>
          <w:szCs w:val="22"/>
        </w:rPr>
        <w:t xml:space="preserve"> predložen</w:t>
      </w:r>
      <w:r w:rsidR="008C5974">
        <w:rPr>
          <w:rFonts w:ascii="Arial Narrow" w:hAnsi="Arial Narrow"/>
          <w:sz w:val="22"/>
          <w:szCs w:val="22"/>
        </w:rPr>
        <w:t>é</w:t>
      </w:r>
      <w:r w:rsidR="00D23207" w:rsidRPr="00A56702">
        <w:rPr>
          <w:rFonts w:ascii="Arial Narrow" w:hAnsi="Arial Narrow"/>
          <w:sz w:val="22"/>
          <w:szCs w:val="22"/>
        </w:rPr>
        <w:t xml:space="preserve"> v ponuke musia byť zaokrúhlené na dve desatinné miesta a musia byť vyššie ako nula. </w:t>
      </w:r>
    </w:p>
    <w:p w:rsidR="00E87099" w:rsidRPr="00A56702" w:rsidRDefault="00E87099" w:rsidP="00D23207">
      <w:pPr>
        <w:pStyle w:val="Default"/>
        <w:numPr>
          <w:ilvl w:val="0"/>
          <w:numId w:val="26"/>
        </w:numPr>
        <w:jc w:val="both"/>
        <w:rPr>
          <w:rFonts w:ascii="Arial Narrow" w:hAnsi="Arial Narrow"/>
          <w:sz w:val="22"/>
          <w:szCs w:val="22"/>
        </w:rPr>
      </w:pPr>
      <w:r w:rsidRPr="00A56702">
        <w:rPr>
          <w:rFonts w:ascii="Arial Narrow" w:hAnsi="Arial Narrow"/>
          <w:sz w:val="22"/>
          <w:szCs w:val="22"/>
        </w:rPr>
        <w:t>C</w:t>
      </w:r>
      <w:r w:rsidR="00D23207" w:rsidRPr="00A56702">
        <w:rPr>
          <w:rFonts w:ascii="Arial Narrow" w:hAnsi="Arial Narrow"/>
          <w:sz w:val="22"/>
          <w:szCs w:val="22"/>
        </w:rPr>
        <w:t xml:space="preserve">enu </w:t>
      </w:r>
      <w:r w:rsidRPr="00A56702">
        <w:rPr>
          <w:rFonts w:ascii="Arial Narrow" w:hAnsi="Arial Narrow"/>
          <w:sz w:val="22"/>
          <w:szCs w:val="22"/>
        </w:rPr>
        <w:t>za predmet zákazky</w:t>
      </w:r>
      <w:r w:rsidR="00D23207" w:rsidRPr="00A56702">
        <w:rPr>
          <w:rFonts w:ascii="Arial Narrow" w:hAnsi="Arial Narrow"/>
          <w:sz w:val="22"/>
          <w:szCs w:val="22"/>
        </w:rPr>
        <w:t xml:space="preserve"> uchádzač </w:t>
      </w:r>
      <w:r w:rsidRPr="00A56702">
        <w:rPr>
          <w:rFonts w:ascii="Arial Narrow" w:hAnsi="Arial Narrow"/>
          <w:sz w:val="22"/>
          <w:szCs w:val="22"/>
        </w:rPr>
        <w:t>vypočíta nasledovne:</w:t>
      </w:r>
    </w:p>
    <w:p w:rsidR="00D23207" w:rsidRPr="00A56702" w:rsidRDefault="00E87099" w:rsidP="00E87099">
      <w:pPr>
        <w:pStyle w:val="Default"/>
        <w:ind w:left="720"/>
        <w:jc w:val="both"/>
        <w:rPr>
          <w:rFonts w:ascii="Arial Narrow" w:hAnsi="Arial Narrow"/>
          <w:b/>
          <w:bCs/>
          <w:sz w:val="22"/>
          <w:szCs w:val="22"/>
        </w:rPr>
      </w:pPr>
      <w:r w:rsidRPr="00A56702">
        <w:rPr>
          <w:rFonts w:ascii="Arial Narrow" w:hAnsi="Arial Narrow"/>
          <w:sz w:val="22"/>
          <w:szCs w:val="22"/>
        </w:rPr>
        <w:t>O</w:t>
      </w:r>
      <w:r w:rsidR="00D23207" w:rsidRPr="00A56702">
        <w:rPr>
          <w:rFonts w:ascii="Arial Narrow" w:hAnsi="Arial Narrow"/>
          <w:sz w:val="22"/>
          <w:szCs w:val="22"/>
        </w:rPr>
        <w:t>cenen</w:t>
      </w:r>
      <w:r w:rsidRPr="00A56702">
        <w:rPr>
          <w:rFonts w:ascii="Arial Narrow" w:hAnsi="Arial Narrow"/>
          <w:sz w:val="22"/>
          <w:szCs w:val="22"/>
        </w:rPr>
        <w:t xml:space="preserve">á </w:t>
      </w:r>
      <w:r w:rsidR="00D23207" w:rsidRPr="00A56702">
        <w:rPr>
          <w:rFonts w:ascii="Arial Narrow" w:hAnsi="Arial Narrow"/>
          <w:b/>
          <w:bCs/>
          <w:sz w:val="22"/>
          <w:szCs w:val="22"/>
        </w:rPr>
        <w:t xml:space="preserve"> tabuľk</w:t>
      </w:r>
      <w:r w:rsidRPr="00A56702">
        <w:rPr>
          <w:rFonts w:ascii="Arial Narrow" w:hAnsi="Arial Narrow"/>
          <w:b/>
          <w:bCs/>
          <w:sz w:val="22"/>
          <w:szCs w:val="22"/>
        </w:rPr>
        <w:t xml:space="preserve">a, ktorá je uvedená v prílohe č. </w:t>
      </w:r>
      <w:r w:rsidR="006077B6">
        <w:rPr>
          <w:rFonts w:ascii="Arial Narrow" w:hAnsi="Arial Narrow"/>
          <w:b/>
          <w:bCs/>
          <w:sz w:val="22"/>
          <w:szCs w:val="22"/>
        </w:rPr>
        <w:t>1 ku zmluve</w:t>
      </w:r>
      <w:r w:rsidRPr="00A56702">
        <w:rPr>
          <w:rFonts w:ascii="Arial Narrow" w:hAnsi="Arial Narrow"/>
          <w:b/>
          <w:bCs/>
          <w:sz w:val="22"/>
          <w:szCs w:val="22"/>
        </w:rPr>
        <w:t xml:space="preserve"> +  17 500,00 eur </w:t>
      </w:r>
      <w:r w:rsidR="006D79AC">
        <w:rPr>
          <w:rFonts w:ascii="Arial Narrow" w:hAnsi="Arial Narrow"/>
          <w:b/>
          <w:bCs/>
          <w:sz w:val="22"/>
          <w:szCs w:val="22"/>
        </w:rPr>
        <w:t>s</w:t>
      </w:r>
      <w:r w:rsidRPr="00A56702">
        <w:rPr>
          <w:rFonts w:ascii="Arial Narrow" w:hAnsi="Arial Narrow"/>
          <w:b/>
          <w:bCs/>
          <w:sz w:val="22"/>
          <w:szCs w:val="22"/>
        </w:rPr>
        <w:t xml:space="preserve"> DPH (výška ceny náhradných dielov určených verejným obstarávateľom počas trvania uzavretej zmluvy) = kritérium  hodnotenia ponúk</w:t>
      </w:r>
      <w:r w:rsidR="00D23207" w:rsidRPr="00A56702">
        <w:rPr>
          <w:rFonts w:ascii="Arial Narrow" w:hAnsi="Arial Narrow"/>
          <w:b/>
          <w:bCs/>
          <w:sz w:val="22"/>
          <w:szCs w:val="22"/>
        </w:rPr>
        <w:t xml:space="preserve">. </w:t>
      </w:r>
    </w:p>
    <w:p w:rsidR="00E87099" w:rsidRPr="00A56702" w:rsidRDefault="00E87099" w:rsidP="00E87099">
      <w:pPr>
        <w:pStyle w:val="Default"/>
        <w:ind w:left="720"/>
        <w:jc w:val="both"/>
        <w:rPr>
          <w:rFonts w:ascii="Arial Narrow" w:hAnsi="Arial Narrow"/>
          <w:sz w:val="22"/>
          <w:szCs w:val="22"/>
        </w:rPr>
      </w:pPr>
    </w:p>
    <w:p w:rsidR="00D23207" w:rsidRPr="00A56702" w:rsidRDefault="00E87099" w:rsidP="00D23207">
      <w:pPr>
        <w:pStyle w:val="Odsekzoznamu"/>
        <w:numPr>
          <w:ilvl w:val="0"/>
          <w:numId w:val="26"/>
        </w:numPr>
        <w:autoSpaceDE w:val="0"/>
        <w:autoSpaceDN w:val="0"/>
        <w:adjustRightInd w:val="0"/>
        <w:spacing w:after="0" w:line="240" w:lineRule="auto"/>
        <w:contextualSpacing w:val="0"/>
        <w:rPr>
          <w:rFonts w:ascii="Arial Narrow" w:hAnsi="Arial Narrow" w:cs="Arial"/>
          <w:color w:val="000000"/>
        </w:rPr>
      </w:pPr>
      <w:r w:rsidRPr="00A56702">
        <w:rPr>
          <w:rFonts w:ascii="Arial Narrow" w:hAnsi="Arial Narrow" w:cs="Arial"/>
          <w:b/>
          <w:bCs/>
          <w:color w:val="000000"/>
        </w:rPr>
        <w:t>C</w:t>
      </w:r>
      <w:r w:rsidR="00D23207" w:rsidRPr="00A56702">
        <w:rPr>
          <w:rFonts w:ascii="Arial Narrow" w:hAnsi="Arial Narrow" w:cs="Arial"/>
          <w:b/>
          <w:bCs/>
          <w:color w:val="000000"/>
        </w:rPr>
        <w:t xml:space="preserve">elková  cena práce predmetu plnenia, </w:t>
      </w:r>
      <w:r w:rsidRPr="00A56702">
        <w:rPr>
          <w:rFonts w:ascii="Arial Narrow" w:hAnsi="Arial Narrow" w:cs="Arial"/>
          <w:b/>
          <w:bCs/>
          <w:color w:val="000000"/>
        </w:rPr>
        <w:t xml:space="preserve">je </w:t>
      </w:r>
      <w:r w:rsidR="00D23207" w:rsidRPr="00A56702">
        <w:rPr>
          <w:rFonts w:ascii="Arial Narrow" w:hAnsi="Arial Narrow" w:cs="Arial"/>
          <w:b/>
          <w:bCs/>
          <w:color w:val="000000"/>
        </w:rPr>
        <w:t xml:space="preserve">určená ako súčet celkových cien  jednotlivých položiek tvoriacich predmet zákazky (príloha č. </w:t>
      </w:r>
      <w:r w:rsidR="006077B6">
        <w:rPr>
          <w:rFonts w:ascii="Arial Narrow" w:hAnsi="Arial Narrow" w:cs="Arial"/>
          <w:b/>
          <w:bCs/>
          <w:color w:val="000000"/>
        </w:rPr>
        <w:t>1 ku zmluve</w:t>
      </w:r>
      <w:r w:rsidR="00D23207" w:rsidRPr="00A56702">
        <w:rPr>
          <w:rFonts w:ascii="Arial Narrow" w:hAnsi="Arial Narrow" w:cs="Arial"/>
          <w:b/>
          <w:bCs/>
          <w:color w:val="000000"/>
        </w:rPr>
        <w:t>).</w:t>
      </w:r>
    </w:p>
    <w:p w:rsidR="00D23207" w:rsidRPr="00A56702" w:rsidRDefault="00D23207" w:rsidP="00D23207">
      <w:pPr>
        <w:pStyle w:val="Odsekzoznamu"/>
        <w:adjustRightInd w:val="0"/>
        <w:rPr>
          <w:rFonts w:ascii="Arial Narrow" w:hAnsi="Arial Narrow" w:cs="Arial"/>
          <w:color w:val="000000"/>
        </w:rPr>
      </w:pPr>
      <w:r w:rsidRPr="00A56702">
        <w:rPr>
          <w:rFonts w:ascii="Arial Narrow" w:hAnsi="Arial Narrow" w:cs="Arial"/>
          <w:b/>
          <w:bCs/>
          <w:color w:val="000000"/>
        </w:rPr>
        <w:t xml:space="preserve"> </w:t>
      </w:r>
    </w:p>
    <w:p w:rsidR="00D23207" w:rsidRPr="00A56702" w:rsidRDefault="00D23207" w:rsidP="00D23207">
      <w:pPr>
        <w:pStyle w:val="Odsekzoznamu"/>
        <w:numPr>
          <w:ilvl w:val="0"/>
          <w:numId w:val="26"/>
        </w:numPr>
        <w:autoSpaceDE w:val="0"/>
        <w:autoSpaceDN w:val="0"/>
        <w:adjustRightInd w:val="0"/>
        <w:spacing w:after="150" w:line="240" w:lineRule="auto"/>
        <w:contextualSpacing w:val="0"/>
        <w:jc w:val="both"/>
        <w:rPr>
          <w:rFonts w:ascii="Arial Narrow" w:hAnsi="Arial Narrow" w:cs="Arial"/>
          <w:color w:val="000000"/>
        </w:rPr>
      </w:pPr>
      <w:r w:rsidRPr="00A56702">
        <w:rPr>
          <w:rFonts w:ascii="Arial Narrow" w:hAnsi="Arial Narrow" w:cs="Arial"/>
          <w:color w:val="000000"/>
        </w:rPr>
        <w:t>Cenu práce uchádzač stanoví na základe uvedeného predpokladaného množstva</w:t>
      </w:r>
      <w:r w:rsidR="00E803D5">
        <w:rPr>
          <w:rFonts w:ascii="Arial Narrow" w:hAnsi="Arial Narrow" w:cs="Arial"/>
          <w:color w:val="000000"/>
        </w:rPr>
        <w:t>,</w:t>
      </w:r>
      <w:r w:rsidRPr="00A56702">
        <w:rPr>
          <w:rFonts w:ascii="Arial Narrow" w:hAnsi="Arial Narrow" w:cs="Arial"/>
          <w:color w:val="000000"/>
        </w:rPr>
        <w:t xml:space="preserve"> vrátane všetkých nákladov spojených s poskytovaním predmetu zákazky. Uchádzač nebude oprávnený požadovať inú úhradu za prípadné dodatočné náklady, ktoré si opomenul započítať do ceny práce. Pri tvorbe cien musí uchádzač zohľadňovať ich primeranosť na základe jemu vzniknutých nákladov a primeranej miery zisku. </w:t>
      </w:r>
    </w:p>
    <w:p w:rsidR="00D23207" w:rsidRPr="00A56702" w:rsidRDefault="00D23207" w:rsidP="00D23207">
      <w:pPr>
        <w:pStyle w:val="Odsekzoznamu"/>
        <w:numPr>
          <w:ilvl w:val="0"/>
          <w:numId w:val="26"/>
        </w:numPr>
        <w:autoSpaceDE w:val="0"/>
        <w:autoSpaceDN w:val="0"/>
        <w:adjustRightInd w:val="0"/>
        <w:spacing w:after="150" w:line="240" w:lineRule="auto"/>
        <w:contextualSpacing w:val="0"/>
        <w:jc w:val="both"/>
        <w:rPr>
          <w:rFonts w:ascii="Arial Narrow" w:hAnsi="Arial Narrow" w:cs="Arial"/>
          <w:color w:val="000000"/>
        </w:rPr>
      </w:pPr>
      <w:r w:rsidRPr="00A56702">
        <w:rPr>
          <w:rFonts w:ascii="Arial Narrow" w:hAnsi="Arial Narrow" w:cs="Arial"/>
          <w:color w:val="000000"/>
        </w:rPr>
        <w:t xml:space="preserve">DPH bude účtovaná podľa všeobecne platných právnych predpisov platných v čase fakturácie. </w:t>
      </w:r>
    </w:p>
    <w:p w:rsidR="00D23207" w:rsidRPr="00A56702" w:rsidRDefault="00D23207" w:rsidP="00D23207">
      <w:pPr>
        <w:pStyle w:val="Odsekzoznamu"/>
        <w:numPr>
          <w:ilvl w:val="0"/>
          <w:numId w:val="26"/>
        </w:numPr>
        <w:autoSpaceDE w:val="0"/>
        <w:autoSpaceDN w:val="0"/>
        <w:adjustRightInd w:val="0"/>
        <w:spacing w:after="150" w:line="240" w:lineRule="auto"/>
        <w:contextualSpacing w:val="0"/>
        <w:jc w:val="both"/>
        <w:rPr>
          <w:rFonts w:ascii="Arial Narrow" w:hAnsi="Arial Narrow" w:cs="Arial"/>
          <w:color w:val="000000"/>
        </w:rPr>
      </w:pPr>
      <w:r w:rsidRPr="00A56702">
        <w:rPr>
          <w:rFonts w:ascii="Arial Narrow" w:hAnsi="Arial Narrow" w:cs="Arial"/>
          <w:color w:val="000000"/>
        </w:rPr>
        <w:t xml:space="preserve">V prípade, že uchádzač nie je platiteľom DPH, toto uvedie pri vyjadrení ceny. </w:t>
      </w:r>
    </w:p>
    <w:p w:rsidR="00D23207" w:rsidRPr="00A56702" w:rsidRDefault="00D23207" w:rsidP="00D23207">
      <w:pPr>
        <w:pStyle w:val="Odsekzoznamu"/>
        <w:numPr>
          <w:ilvl w:val="0"/>
          <w:numId w:val="26"/>
        </w:numPr>
        <w:autoSpaceDE w:val="0"/>
        <w:autoSpaceDN w:val="0"/>
        <w:adjustRightInd w:val="0"/>
        <w:spacing w:after="150" w:line="240" w:lineRule="auto"/>
        <w:contextualSpacing w:val="0"/>
        <w:jc w:val="both"/>
        <w:rPr>
          <w:rFonts w:ascii="Arial Narrow" w:hAnsi="Arial Narrow" w:cs="Arial"/>
          <w:color w:val="000000"/>
        </w:rPr>
      </w:pPr>
      <w:r w:rsidRPr="00A56702">
        <w:rPr>
          <w:rFonts w:ascii="Arial Narrow" w:hAnsi="Arial Narrow" w:cs="Arial"/>
          <w:color w:val="000000"/>
        </w:rPr>
        <w:t xml:space="preserve">Cenu je potrebné uvádzať v zložení: v euro bez DPH, výšku DPH a cenu celkom v euro vrátane DPH. </w:t>
      </w:r>
    </w:p>
    <w:p w:rsidR="00D23207" w:rsidRPr="00A56702" w:rsidRDefault="00D23207" w:rsidP="00D23207">
      <w:pPr>
        <w:pStyle w:val="Odsekzoznamu"/>
        <w:numPr>
          <w:ilvl w:val="0"/>
          <w:numId w:val="26"/>
        </w:numPr>
        <w:autoSpaceDE w:val="0"/>
        <w:autoSpaceDN w:val="0"/>
        <w:adjustRightInd w:val="0"/>
        <w:spacing w:after="150" w:line="240" w:lineRule="auto"/>
        <w:contextualSpacing w:val="0"/>
        <w:jc w:val="both"/>
        <w:rPr>
          <w:rFonts w:ascii="Arial Narrow" w:hAnsi="Arial Narrow" w:cs="Arial"/>
          <w:color w:val="000000"/>
        </w:rPr>
      </w:pPr>
      <w:r w:rsidRPr="00A56702">
        <w:rPr>
          <w:rFonts w:ascii="Arial Narrow" w:hAnsi="Arial Narrow" w:cs="Arial"/>
          <w:color w:val="000000"/>
        </w:rPr>
        <w:t xml:space="preserve">Prílohou každej riadne vystavenej faktúry bude písomná objednávka verejného obstarávateľa, obojstranne potvrdený zákazkový list a preberací protokol potvrdený poverenou osobou objednávateľa. </w:t>
      </w:r>
    </w:p>
    <w:p w:rsidR="00D23207" w:rsidRPr="00A56702" w:rsidRDefault="00D23207" w:rsidP="00D23207">
      <w:pPr>
        <w:pStyle w:val="Odsekzoznamu"/>
        <w:numPr>
          <w:ilvl w:val="0"/>
          <w:numId w:val="26"/>
        </w:numPr>
        <w:autoSpaceDE w:val="0"/>
        <w:autoSpaceDN w:val="0"/>
        <w:adjustRightInd w:val="0"/>
        <w:spacing w:after="0" w:line="240" w:lineRule="auto"/>
        <w:contextualSpacing w:val="0"/>
        <w:jc w:val="both"/>
        <w:rPr>
          <w:rFonts w:ascii="Arial Narrow" w:hAnsi="Arial Narrow" w:cs="Arial"/>
          <w:color w:val="000000"/>
        </w:rPr>
      </w:pPr>
      <w:r w:rsidRPr="00A56702">
        <w:rPr>
          <w:rFonts w:ascii="Arial Narrow" w:hAnsi="Arial Narrow" w:cs="Arial"/>
          <w:color w:val="000000"/>
        </w:rPr>
        <w:t xml:space="preserve">Úhrada za plnenie bude realizovaná bezhotovostným platobným stykom na účet poskytovateľa služieb uvedený v záhlaví zmluvy o poskytovaní servisných služieb. </w:t>
      </w:r>
    </w:p>
    <w:p w:rsidR="00D23207" w:rsidRPr="00A56702" w:rsidRDefault="00D23207" w:rsidP="00D23207">
      <w:pPr>
        <w:pStyle w:val="Odsekzoznamu"/>
        <w:adjustRightInd w:val="0"/>
        <w:jc w:val="both"/>
        <w:rPr>
          <w:rFonts w:ascii="Arial Narrow" w:hAnsi="Arial Narrow" w:cs="Arial"/>
          <w:color w:val="000000"/>
        </w:rPr>
      </w:pPr>
    </w:p>
    <w:p w:rsidR="00D23207" w:rsidRPr="00B104A7" w:rsidRDefault="00D23207" w:rsidP="00D23207">
      <w:pPr>
        <w:pStyle w:val="Odsekzoznamu"/>
        <w:numPr>
          <w:ilvl w:val="0"/>
          <w:numId w:val="26"/>
        </w:numPr>
        <w:autoSpaceDE w:val="0"/>
        <w:autoSpaceDN w:val="0"/>
        <w:adjustRightInd w:val="0"/>
        <w:spacing w:after="0" w:line="240" w:lineRule="auto"/>
        <w:contextualSpacing w:val="0"/>
        <w:jc w:val="both"/>
        <w:rPr>
          <w:rFonts w:ascii="Arial Narrow" w:hAnsi="Arial Narrow" w:cs="Arial"/>
          <w:color w:val="000000"/>
        </w:rPr>
      </w:pPr>
      <w:r w:rsidRPr="00A56702">
        <w:rPr>
          <w:rFonts w:ascii="Arial Narrow" w:hAnsi="Arial Narrow" w:cs="Arial"/>
          <w:color w:val="000000"/>
        </w:rPr>
        <w:t xml:space="preserve">Ponúknuté jednotkové ceny za normohodiny/km, </w:t>
      </w:r>
      <w:r w:rsidRPr="00B104A7">
        <w:rPr>
          <w:rFonts w:ascii="Arial Narrow" w:hAnsi="Arial Narrow" w:cs="Arial"/>
          <w:color w:val="000000"/>
        </w:rPr>
        <w:t xml:space="preserve"> budú počas celej doby platnosti zmluvy pevné a nemenné. </w:t>
      </w:r>
    </w:p>
    <w:p w:rsidR="00D23207" w:rsidRPr="00E2673C" w:rsidRDefault="00D23207" w:rsidP="00E87099">
      <w:pPr>
        <w:pStyle w:val="Zkladntext1"/>
        <w:shd w:val="clear" w:color="auto" w:fill="auto"/>
        <w:spacing w:before="0" w:after="0" w:line="200" w:lineRule="exact"/>
        <w:ind w:firstLine="0"/>
        <w:rPr>
          <w:rFonts w:ascii="Arial Narrow" w:hAnsi="Arial Narrow"/>
          <w:sz w:val="22"/>
          <w:szCs w:val="22"/>
        </w:rPr>
      </w:pPr>
    </w:p>
    <w:p w:rsidR="00E84930" w:rsidRPr="00483345" w:rsidRDefault="00E84930" w:rsidP="00E84930">
      <w:pPr>
        <w:spacing w:line="269" w:lineRule="exact"/>
        <w:ind w:left="567" w:right="20"/>
        <w:rPr>
          <w:rFonts w:ascii="Arial Narrow" w:hAnsi="Arial Narrow"/>
          <w:sz w:val="22"/>
          <w:szCs w:val="22"/>
        </w:rPr>
      </w:pPr>
    </w:p>
    <w:p w:rsidR="00E84930" w:rsidRPr="00EE7496" w:rsidRDefault="00E84930" w:rsidP="00D23207">
      <w:pPr>
        <w:pStyle w:val="Zhlavie120"/>
        <w:keepNext/>
        <w:keepLines/>
        <w:numPr>
          <w:ilvl w:val="0"/>
          <w:numId w:val="20"/>
        </w:numPr>
        <w:shd w:val="clear" w:color="auto" w:fill="auto"/>
        <w:spacing w:before="0" w:after="0" w:line="200" w:lineRule="exact"/>
        <w:rPr>
          <w:rFonts w:ascii="Arial Narrow" w:hAnsi="Arial Narrow"/>
          <w:sz w:val="22"/>
          <w:szCs w:val="22"/>
        </w:rPr>
      </w:pPr>
      <w:bookmarkStart w:id="0" w:name="bookmark0"/>
      <w:r w:rsidRPr="00EE7496">
        <w:rPr>
          <w:rFonts w:ascii="Arial Narrow" w:hAnsi="Arial Narrow"/>
          <w:sz w:val="22"/>
          <w:szCs w:val="22"/>
        </w:rPr>
        <w:t>OBSAH A Z</w:t>
      </w:r>
      <w:r>
        <w:rPr>
          <w:rFonts w:ascii="Arial Narrow" w:hAnsi="Arial Narrow"/>
          <w:sz w:val="22"/>
          <w:szCs w:val="22"/>
        </w:rPr>
        <w:t>Á</w:t>
      </w:r>
      <w:r w:rsidRPr="00EE7496">
        <w:rPr>
          <w:rFonts w:ascii="Arial Narrow" w:hAnsi="Arial Narrow"/>
          <w:sz w:val="22"/>
          <w:szCs w:val="22"/>
        </w:rPr>
        <w:t>VÄZNOSŤ CENOVEJ PONUKY</w:t>
      </w:r>
      <w:bookmarkEnd w:id="0"/>
    </w:p>
    <w:p w:rsidR="00E84930" w:rsidRPr="005C6E62" w:rsidRDefault="00E84930" w:rsidP="00E84930">
      <w:pPr>
        <w:pStyle w:val="Odsekzoznamu"/>
        <w:numPr>
          <w:ilvl w:val="1"/>
          <w:numId w:val="20"/>
        </w:numPr>
        <w:spacing w:after="0" w:line="240" w:lineRule="auto"/>
        <w:ind w:left="1066" w:hanging="357"/>
        <w:jc w:val="both"/>
        <w:rPr>
          <w:rFonts w:ascii="Arial Narrow" w:hAnsi="Arial Narrow"/>
        </w:rPr>
      </w:pPr>
      <w:r w:rsidRPr="005C6E62">
        <w:rPr>
          <w:rStyle w:val="Zkladntext2Nietun"/>
          <w:rFonts w:ascii="Arial Narrow" w:hAnsi="Arial Narrow"/>
          <w:sz w:val="22"/>
          <w:szCs w:val="22"/>
        </w:rPr>
        <w:t>Cenová ponuka musí byť záväzná do 3</w:t>
      </w:r>
      <w:r w:rsidR="006255A7">
        <w:rPr>
          <w:rStyle w:val="Zkladntext2Nietun"/>
          <w:rFonts w:ascii="Arial Narrow" w:hAnsi="Arial Narrow"/>
          <w:sz w:val="22"/>
          <w:szCs w:val="22"/>
        </w:rPr>
        <w:t>1</w:t>
      </w:r>
      <w:r w:rsidRPr="005C6E62">
        <w:rPr>
          <w:rStyle w:val="Zkladntext2Nietun"/>
          <w:rFonts w:ascii="Arial Narrow" w:hAnsi="Arial Narrow"/>
          <w:sz w:val="22"/>
          <w:szCs w:val="22"/>
        </w:rPr>
        <w:t>.</w:t>
      </w:r>
      <w:r w:rsidR="006255A7">
        <w:rPr>
          <w:rStyle w:val="Zkladntext2Nietun"/>
          <w:rFonts w:ascii="Arial Narrow" w:hAnsi="Arial Narrow"/>
          <w:sz w:val="22"/>
          <w:szCs w:val="22"/>
        </w:rPr>
        <w:t>12</w:t>
      </w:r>
      <w:r w:rsidRPr="005C6E62">
        <w:rPr>
          <w:rStyle w:val="Zkladntext2Nietun"/>
          <w:rFonts w:ascii="Arial Narrow" w:hAnsi="Arial Narrow"/>
          <w:sz w:val="22"/>
          <w:szCs w:val="22"/>
          <w:lang w:val="en-US" w:bidi="en-US"/>
        </w:rPr>
        <w:t>.20</w:t>
      </w:r>
      <w:r w:rsidR="006255A7">
        <w:rPr>
          <w:rStyle w:val="Zkladntext2Nietun"/>
          <w:rFonts w:ascii="Arial Narrow" w:hAnsi="Arial Narrow"/>
          <w:sz w:val="22"/>
          <w:szCs w:val="22"/>
          <w:lang w:val="en-US" w:bidi="en-US"/>
        </w:rPr>
        <w:t>2</w:t>
      </w:r>
      <w:r w:rsidRPr="005C6E62">
        <w:rPr>
          <w:rStyle w:val="Zkladntext2Nietun"/>
          <w:rFonts w:ascii="Arial Narrow" w:hAnsi="Arial Narrow"/>
          <w:sz w:val="22"/>
          <w:szCs w:val="22"/>
          <w:lang w:val="en-US" w:bidi="en-US"/>
        </w:rPr>
        <w:t>1.</w:t>
      </w:r>
    </w:p>
    <w:p w:rsidR="00E84930" w:rsidRPr="00EE7496" w:rsidRDefault="00E84930" w:rsidP="00E84930">
      <w:pPr>
        <w:numPr>
          <w:ilvl w:val="1"/>
          <w:numId w:val="20"/>
        </w:numPr>
        <w:jc w:val="both"/>
        <w:rPr>
          <w:rFonts w:ascii="Arial Narrow" w:hAnsi="Arial Narrow"/>
          <w:sz w:val="22"/>
          <w:szCs w:val="22"/>
        </w:rPr>
      </w:pPr>
      <w:r w:rsidRPr="00EE7496">
        <w:rPr>
          <w:rStyle w:val="Zkladntext2Nietun"/>
          <w:rFonts w:ascii="Arial Narrow" w:hAnsi="Arial Narrow"/>
          <w:sz w:val="22"/>
          <w:szCs w:val="22"/>
        </w:rPr>
        <w:t xml:space="preserve"> Súčasťou ponuky musia byť:</w:t>
      </w:r>
    </w:p>
    <w:p w:rsidR="00E84930" w:rsidRPr="00D75904" w:rsidRDefault="00E84930" w:rsidP="00D75904">
      <w:pPr>
        <w:pStyle w:val="Odsekzoznamu"/>
        <w:numPr>
          <w:ilvl w:val="0"/>
          <w:numId w:val="27"/>
        </w:numPr>
        <w:spacing w:line="264" w:lineRule="exact"/>
        <w:jc w:val="both"/>
        <w:rPr>
          <w:rStyle w:val="Zkladntext2Nietun"/>
          <w:rFonts w:ascii="Arial Narrow" w:eastAsiaTheme="minorHAnsi" w:hAnsi="Arial Narrow" w:cstheme="minorBidi"/>
          <w:b w:val="0"/>
          <w:bCs w:val="0"/>
          <w:color w:val="auto"/>
          <w:sz w:val="22"/>
          <w:szCs w:val="22"/>
          <w:lang w:eastAsia="en-US" w:bidi="ar-SA"/>
        </w:rPr>
      </w:pPr>
      <w:r w:rsidRPr="00D75904">
        <w:rPr>
          <w:rStyle w:val="Zkladntext2Nietun"/>
          <w:rFonts w:ascii="Arial Narrow" w:hAnsi="Arial Narrow"/>
          <w:b w:val="0"/>
          <w:sz w:val="22"/>
          <w:szCs w:val="22"/>
        </w:rPr>
        <w:t>Identifikácia uchádzača.</w:t>
      </w:r>
    </w:p>
    <w:p w:rsidR="00E84930" w:rsidRPr="00D75904" w:rsidRDefault="00E84930" w:rsidP="00D75904">
      <w:pPr>
        <w:pStyle w:val="Odsekzoznamu"/>
        <w:numPr>
          <w:ilvl w:val="0"/>
          <w:numId w:val="27"/>
        </w:numPr>
        <w:spacing w:line="264" w:lineRule="exact"/>
        <w:jc w:val="both"/>
        <w:rPr>
          <w:rStyle w:val="Zkladntext2Nietun"/>
          <w:rFonts w:ascii="Arial Narrow" w:eastAsiaTheme="minorHAnsi" w:hAnsi="Arial Narrow" w:cstheme="minorBidi"/>
          <w:b w:val="0"/>
          <w:bCs w:val="0"/>
          <w:color w:val="auto"/>
          <w:sz w:val="22"/>
          <w:szCs w:val="22"/>
          <w:lang w:eastAsia="en-US" w:bidi="ar-SA"/>
        </w:rPr>
      </w:pPr>
      <w:r w:rsidRPr="00D75904">
        <w:rPr>
          <w:rStyle w:val="Zkladntext2Nietun"/>
          <w:rFonts w:ascii="Arial Narrow" w:hAnsi="Arial Narrow"/>
          <w:b w:val="0"/>
          <w:sz w:val="22"/>
          <w:szCs w:val="22"/>
        </w:rPr>
        <w:t>Návrh ceny za celý predmet zákazky tak, ako je to vymedzené v bode 4. tohto zadania</w:t>
      </w:r>
      <w:r w:rsidR="00D75904">
        <w:rPr>
          <w:rStyle w:val="Zkladntext2Nietun"/>
          <w:rFonts w:ascii="Arial Narrow" w:hAnsi="Arial Narrow"/>
          <w:b w:val="0"/>
          <w:sz w:val="22"/>
          <w:szCs w:val="22"/>
        </w:rPr>
        <w:t>.</w:t>
      </w:r>
    </w:p>
    <w:p w:rsidR="00D75904" w:rsidRPr="00D75904" w:rsidRDefault="00D75904" w:rsidP="00D75904">
      <w:pPr>
        <w:pStyle w:val="Odsekzoznamu"/>
        <w:numPr>
          <w:ilvl w:val="0"/>
          <w:numId w:val="27"/>
        </w:numPr>
        <w:spacing w:line="264" w:lineRule="exact"/>
        <w:jc w:val="both"/>
        <w:rPr>
          <w:rStyle w:val="Zkladntext2Nietun"/>
          <w:rFonts w:ascii="Arial Narrow" w:eastAsiaTheme="minorHAnsi" w:hAnsi="Arial Narrow" w:cstheme="minorBidi"/>
          <w:b w:val="0"/>
          <w:bCs w:val="0"/>
          <w:color w:val="auto"/>
          <w:sz w:val="22"/>
          <w:szCs w:val="22"/>
          <w:lang w:eastAsia="en-US" w:bidi="ar-SA"/>
        </w:rPr>
      </w:pPr>
      <w:r>
        <w:rPr>
          <w:rStyle w:val="Zkladntext2Nietun"/>
          <w:rFonts w:ascii="Arial Narrow" w:hAnsi="Arial Narrow"/>
          <w:b w:val="0"/>
          <w:sz w:val="22"/>
          <w:szCs w:val="22"/>
        </w:rPr>
        <w:t>Návrh na plnenie kritéri</w:t>
      </w:r>
      <w:r w:rsidR="00880BAE">
        <w:rPr>
          <w:rStyle w:val="Zkladntext2Nietun"/>
          <w:rFonts w:ascii="Arial Narrow" w:hAnsi="Arial Narrow"/>
          <w:b w:val="0"/>
          <w:sz w:val="22"/>
          <w:szCs w:val="22"/>
        </w:rPr>
        <w:t>á</w:t>
      </w:r>
      <w:r>
        <w:rPr>
          <w:rStyle w:val="Zkladntext2Nietun"/>
          <w:rFonts w:ascii="Arial Narrow" w:hAnsi="Arial Narrow"/>
          <w:b w:val="0"/>
          <w:sz w:val="22"/>
          <w:szCs w:val="22"/>
        </w:rPr>
        <w:t>.</w:t>
      </w:r>
    </w:p>
    <w:p w:rsidR="00E84930" w:rsidRPr="00D75904" w:rsidRDefault="00E84930" w:rsidP="00D75904">
      <w:pPr>
        <w:pStyle w:val="Odsekzoznamu"/>
        <w:numPr>
          <w:ilvl w:val="0"/>
          <w:numId w:val="27"/>
        </w:numPr>
        <w:spacing w:line="264" w:lineRule="exact"/>
        <w:jc w:val="both"/>
        <w:rPr>
          <w:rFonts w:ascii="Arial Narrow" w:hAnsi="Arial Narrow"/>
        </w:rPr>
      </w:pPr>
      <w:r w:rsidRPr="00D75904">
        <w:rPr>
          <w:rFonts w:ascii="Arial Narrow" w:hAnsi="Arial Narrow"/>
        </w:rPr>
        <w:t>N</w:t>
      </w:r>
      <w:r w:rsidRPr="00D75904">
        <w:rPr>
          <w:rFonts w:ascii="Arial Narrow" w:hAnsi="Arial Narrow" w:cs="Arial"/>
        </w:rPr>
        <w:t>ávrh zmluvy vrátane príloh –  na predmet zákazky (uchádzač predkladá všetky prílohy, okrem tých kde je uvedené, že doplní úspešný uchádzač). Znenie obchodných podmienok je uvedené v prílohe 4 tohto zadania. NÁVRH zmluvy nemožno meniť, ani uvádzať výhrady, ktoré by boli v rozpore s požiadavkami a podmienkami uvedenými v tomto zadaní  na predkladanie cenových ponúk, a ani také skutočnosti, ktoré sú v rozpore so všeobecne záväznými právnymi predpismi. Návrh zmluvy musí byť podpísaný uchádzačom, jeho štatutárnym orgánom, alebo členom štatutárneho orgánu</w:t>
      </w:r>
      <w:r w:rsidR="00E803D5">
        <w:rPr>
          <w:rFonts w:ascii="Arial Narrow" w:hAnsi="Arial Narrow" w:cs="Arial"/>
        </w:rPr>
        <w:t>,</w:t>
      </w:r>
      <w:r w:rsidRPr="00D75904">
        <w:rPr>
          <w:rFonts w:ascii="Arial Narrow" w:hAnsi="Arial Narrow" w:cs="Arial"/>
        </w:rPr>
        <w:t xml:space="preserve"> alebo iným zástupcom uchádzača, ktorý je oprávnený konať v mene uchádzača v záväzkových vzťahoch.</w:t>
      </w:r>
    </w:p>
    <w:p w:rsidR="00E84930" w:rsidRPr="00D75904" w:rsidRDefault="00E84930" w:rsidP="00D75904">
      <w:pPr>
        <w:pStyle w:val="Odsekzoznamu"/>
        <w:numPr>
          <w:ilvl w:val="0"/>
          <w:numId w:val="27"/>
        </w:numPr>
        <w:spacing w:line="264" w:lineRule="exact"/>
        <w:jc w:val="both"/>
        <w:rPr>
          <w:rStyle w:val="Zkladntext2Nietun"/>
          <w:rFonts w:ascii="Arial Narrow" w:eastAsiaTheme="minorHAnsi" w:hAnsi="Arial Narrow" w:cstheme="minorBidi"/>
          <w:b w:val="0"/>
          <w:bCs w:val="0"/>
          <w:color w:val="auto"/>
          <w:sz w:val="22"/>
          <w:szCs w:val="22"/>
          <w:lang w:eastAsia="en-US" w:bidi="ar-SA"/>
        </w:rPr>
      </w:pPr>
      <w:r w:rsidRPr="00D75904">
        <w:rPr>
          <w:rStyle w:val="Zkladntext2Nietun"/>
          <w:rFonts w:ascii="Arial Narrow" w:hAnsi="Arial Narrow"/>
          <w:b w:val="0"/>
          <w:sz w:val="22"/>
          <w:szCs w:val="22"/>
        </w:rPr>
        <w:t>Doklady na preukázanie splnenia podmienok účasti uvedených v prílohe č. 2 Podmienky účasti tohto zadania.</w:t>
      </w:r>
    </w:p>
    <w:p w:rsidR="00E84930" w:rsidRPr="00D75904" w:rsidRDefault="00E84930" w:rsidP="00D75904">
      <w:pPr>
        <w:pStyle w:val="Odsekzoznamu"/>
        <w:numPr>
          <w:ilvl w:val="0"/>
          <w:numId w:val="27"/>
        </w:numPr>
        <w:spacing w:line="264" w:lineRule="exact"/>
        <w:jc w:val="both"/>
        <w:rPr>
          <w:rStyle w:val="Zkladntext2Nietun"/>
          <w:rFonts w:ascii="Arial Narrow" w:eastAsiaTheme="minorHAnsi" w:hAnsi="Arial Narrow" w:cstheme="minorBidi"/>
          <w:b w:val="0"/>
          <w:bCs w:val="0"/>
          <w:color w:val="auto"/>
          <w:sz w:val="22"/>
          <w:szCs w:val="22"/>
          <w:lang w:eastAsia="en-US" w:bidi="ar-SA"/>
        </w:rPr>
      </w:pPr>
      <w:r w:rsidRPr="00D75904">
        <w:rPr>
          <w:rStyle w:val="Zkladntext2Nietun"/>
          <w:rFonts w:ascii="Arial Narrow" w:hAnsi="Arial Narrow"/>
          <w:b w:val="0"/>
          <w:sz w:val="22"/>
          <w:szCs w:val="22"/>
        </w:rPr>
        <w:t>Označenie kontaktnej osoby (s uvedením mena a priezviska, e- mailovej adresy a mobilného telefónneho čísla), na ktorú sa môže Verejný obstarávateľ obrátiť v prípade potreby získať vysvetlenie k obsahu predloženej Cenovej ponuky.</w:t>
      </w:r>
    </w:p>
    <w:p w:rsidR="00E84930" w:rsidRPr="00D75904" w:rsidRDefault="00E84930" w:rsidP="00D75904">
      <w:pPr>
        <w:pStyle w:val="Odsekzoznamu"/>
        <w:numPr>
          <w:ilvl w:val="0"/>
          <w:numId w:val="27"/>
        </w:numPr>
        <w:spacing w:line="264" w:lineRule="exact"/>
        <w:jc w:val="both"/>
        <w:rPr>
          <w:rStyle w:val="Zkladntext2Nietun"/>
          <w:rFonts w:ascii="Arial Narrow" w:eastAsiaTheme="minorHAnsi" w:hAnsi="Arial Narrow" w:cstheme="minorBidi"/>
          <w:b w:val="0"/>
          <w:bCs w:val="0"/>
          <w:color w:val="auto"/>
          <w:sz w:val="22"/>
          <w:szCs w:val="22"/>
          <w:lang w:eastAsia="en-US" w:bidi="ar-SA"/>
        </w:rPr>
      </w:pPr>
      <w:r w:rsidRPr="00D75904">
        <w:rPr>
          <w:rStyle w:val="Zkladntext2Nietun"/>
          <w:rFonts w:ascii="Arial Narrow" w:hAnsi="Arial Narrow"/>
          <w:b w:val="0"/>
          <w:sz w:val="22"/>
          <w:szCs w:val="22"/>
        </w:rPr>
        <w:t>Dokumenty uvedené v bod</w:t>
      </w:r>
      <w:r w:rsidR="00A52C6C">
        <w:rPr>
          <w:rStyle w:val="Zkladntext2Nietun"/>
          <w:rFonts w:ascii="Arial Narrow" w:hAnsi="Arial Narrow"/>
          <w:b w:val="0"/>
          <w:sz w:val="22"/>
          <w:szCs w:val="22"/>
        </w:rPr>
        <w:t xml:space="preserve">e 5.2 </w:t>
      </w:r>
      <w:r w:rsidRPr="00D75904">
        <w:rPr>
          <w:rStyle w:val="Zkladntext2Nietun"/>
          <w:rFonts w:ascii="Arial Narrow" w:hAnsi="Arial Narrow"/>
          <w:b w:val="0"/>
          <w:sz w:val="22"/>
          <w:szCs w:val="22"/>
        </w:rPr>
        <w:t xml:space="preserve"> musia byť podpísané osobou, resp. osobami oprávnenými konať v mene uchádzača.</w:t>
      </w:r>
    </w:p>
    <w:p w:rsidR="00E84930" w:rsidRDefault="00E84930" w:rsidP="00D75904">
      <w:pPr>
        <w:pStyle w:val="Odsekzoznamu"/>
        <w:numPr>
          <w:ilvl w:val="0"/>
          <w:numId w:val="27"/>
        </w:numPr>
        <w:spacing w:line="264" w:lineRule="exact"/>
        <w:jc w:val="both"/>
        <w:rPr>
          <w:rFonts w:ascii="Arial Narrow" w:hAnsi="Arial Narrow"/>
        </w:rPr>
      </w:pPr>
      <w:r w:rsidRPr="00D75904">
        <w:rPr>
          <w:rFonts w:ascii="Arial Narrow" w:hAnsi="Arial Narrow"/>
        </w:rPr>
        <w:t>Uchádzač je povinný najneskôr k podpisu zmluvy uviesť a identifikovať svojich subdodávateľov podľa §41 ods. 3 ZVO.</w:t>
      </w:r>
      <w:r w:rsidR="00D75904">
        <w:rPr>
          <w:rFonts w:ascii="Arial Narrow" w:hAnsi="Arial Narrow"/>
        </w:rPr>
        <w:t xml:space="preserve"> </w:t>
      </w:r>
      <w:r w:rsidRPr="00D75904">
        <w:rPr>
          <w:rFonts w:ascii="Arial Narrow" w:hAnsi="Arial Narrow"/>
        </w:rPr>
        <w:t>Verejný obstarávateľ si vyhradzuje právo odmietnuť subdodávateľa, ktorý je s ním v obchodnom, súdnom alebo inom spore.</w:t>
      </w:r>
    </w:p>
    <w:p w:rsidR="00E84930" w:rsidRDefault="00E84930" w:rsidP="00D75904">
      <w:pPr>
        <w:pStyle w:val="Odsekzoznamu"/>
        <w:numPr>
          <w:ilvl w:val="0"/>
          <w:numId w:val="27"/>
        </w:numPr>
        <w:spacing w:line="264" w:lineRule="exact"/>
        <w:jc w:val="both"/>
        <w:rPr>
          <w:rFonts w:ascii="Arial Narrow" w:hAnsi="Arial Narrow"/>
        </w:rPr>
      </w:pPr>
      <w:r w:rsidRPr="00D75904">
        <w:rPr>
          <w:rFonts w:ascii="Arial Narrow" w:hAnsi="Arial Narrow"/>
        </w:rPr>
        <w:t>Verejný obstarávateľ nesmie uzavrieť zmluvu s uchádzačom/mi, ktorí majú povinnosť zapisovať sa  do registra  partnerov verejného sektora</w:t>
      </w:r>
      <w:r w:rsidRPr="00D75904">
        <w:rPr>
          <w:rFonts w:ascii="Arial Narrow" w:hAnsi="Arial Narrow" w:cs="Aharoni"/>
        </w:rPr>
        <w:t xml:space="preserve"> </w:t>
      </w:r>
      <w:r w:rsidRPr="00D75904">
        <w:rPr>
          <w:rFonts w:ascii="Arial Narrow" w:hAnsi="Arial Narrow"/>
        </w:rPr>
        <w:t xml:space="preserve">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(§11 ods. 1 zákona o verejnom obstarávaní). </w:t>
      </w:r>
    </w:p>
    <w:p w:rsidR="00E84930" w:rsidRPr="00D75904" w:rsidRDefault="00E84930" w:rsidP="00D75904">
      <w:pPr>
        <w:pStyle w:val="Odsekzoznamu"/>
        <w:numPr>
          <w:ilvl w:val="0"/>
          <w:numId w:val="27"/>
        </w:numPr>
        <w:spacing w:line="264" w:lineRule="exact"/>
        <w:jc w:val="both"/>
        <w:rPr>
          <w:rStyle w:val="Zkladntext2Nietun"/>
          <w:rFonts w:ascii="Arial Narrow" w:eastAsiaTheme="minorHAnsi" w:hAnsi="Arial Narrow" w:cstheme="minorBidi"/>
          <w:b w:val="0"/>
          <w:bCs w:val="0"/>
          <w:color w:val="auto"/>
          <w:sz w:val="22"/>
          <w:szCs w:val="22"/>
          <w:lang w:eastAsia="en-US" w:bidi="ar-SA"/>
        </w:rPr>
      </w:pPr>
      <w:r w:rsidRPr="00D75904">
        <w:rPr>
          <w:rStyle w:val="Zkladntext2Nietun"/>
          <w:rFonts w:ascii="Arial Narrow" w:hAnsi="Arial Narrow"/>
          <w:b w:val="0"/>
          <w:sz w:val="22"/>
          <w:szCs w:val="22"/>
        </w:rPr>
        <w:t>Cenová ponuka nesmie obsahovať žiadne obmedzenia alebo výhrady, ktoré sú v rozpore s požiadavkami a podmienkami uvedenými Verejným obstarávateľom v tomto zadaní.</w:t>
      </w:r>
    </w:p>
    <w:p w:rsidR="00E84930" w:rsidRPr="00331B1F" w:rsidRDefault="00E84930" w:rsidP="00E84930">
      <w:pPr>
        <w:tabs>
          <w:tab w:val="left" w:pos="1063"/>
        </w:tabs>
        <w:spacing w:line="264" w:lineRule="exact"/>
        <w:ind w:left="1800" w:right="160"/>
        <w:jc w:val="both"/>
        <w:rPr>
          <w:rFonts w:ascii="Arial Narrow" w:hAnsi="Arial Narrow"/>
          <w:sz w:val="22"/>
          <w:szCs w:val="22"/>
        </w:rPr>
      </w:pPr>
    </w:p>
    <w:p w:rsidR="00E84930" w:rsidRPr="00EE7496" w:rsidRDefault="00E84930" w:rsidP="00E84930">
      <w:pPr>
        <w:pStyle w:val="Zhlavie120"/>
        <w:keepNext/>
        <w:keepLines/>
        <w:numPr>
          <w:ilvl w:val="0"/>
          <w:numId w:val="20"/>
        </w:numPr>
        <w:shd w:val="clear" w:color="auto" w:fill="auto"/>
        <w:spacing w:before="0" w:after="0" w:line="200" w:lineRule="exact"/>
        <w:rPr>
          <w:rFonts w:ascii="Arial Narrow" w:hAnsi="Arial Narrow"/>
          <w:sz w:val="22"/>
          <w:szCs w:val="22"/>
        </w:rPr>
      </w:pPr>
      <w:bookmarkStart w:id="1" w:name="bookmark1"/>
      <w:r>
        <w:t xml:space="preserve"> </w:t>
      </w:r>
      <w:r w:rsidRPr="00EE7496">
        <w:rPr>
          <w:rFonts w:ascii="Arial Narrow" w:hAnsi="Arial Narrow"/>
          <w:sz w:val="22"/>
          <w:szCs w:val="22"/>
        </w:rPr>
        <w:t>UZAVRETIE ZMLUVY A OBCHODNÉ PODMIENKY</w:t>
      </w:r>
      <w:bookmarkEnd w:id="1"/>
    </w:p>
    <w:p w:rsidR="00E84930" w:rsidRPr="00D75904" w:rsidRDefault="00E84930" w:rsidP="00E84930">
      <w:pPr>
        <w:numPr>
          <w:ilvl w:val="1"/>
          <w:numId w:val="20"/>
        </w:numPr>
        <w:tabs>
          <w:tab w:val="right" w:pos="4906"/>
        </w:tabs>
        <w:spacing w:line="269" w:lineRule="exact"/>
        <w:jc w:val="both"/>
        <w:rPr>
          <w:rFonts w:ascii="Arial Narrow" w:hAnsi="Arial Narrow"/>
          <w:sz w:val="22"/>
          <w:szCs w:val="22"/>
        </w:rPr>
      </w:pPr>
      <w:r w:rsidRPr="00D75904">
        <w:rPr>
          <w:rStyle w:val="Zkladntext2Nietun"/>
          <w:rFonts w:ascii="Arial Narrow" w:hAnsi="Arial Narrow"/>
          <w:b w:val="0"/>
          <w:sz w:val="22"/>
          <w:szCs w:val="22"/>
        </w:rPr>
        <w:t xml:space="preserve">Medzi úspešným uchádzačom a Verejným obstarávateľom bude na </w:t>
      </w:r>
      <w:r w:rsidR="00D75904" w:rsidRPr="00D75904">
        <w:rPr>
          <w:rStyle w:val="Zkladntext2Nietun"/>
          <w:rFonts w:ascii="Arial Narrow" w:hAnsi="Arial Narrow"/>
          <w:b w:val="0"/>
          <w:sz w:val="22"/>
          <w:szCs w:val="22"/>
        </w:rPr>
        <w:t>poskytnutie služieb</w:t>
      </w:r>
      <w:r w:rsidRPr="00D75904">
        <w:rPr>
          <w:rStyle w:val="Zkladntext2Nietun"/>
          <w:rFonts w:ascii="Arial Narrow" w:hAnsi="Arial Narrow"/>
          <w:b w:val="0"/>
          <w:sz w:val="22"/>
          <w:szCs w:val="22"/>
        </w:rPr>
        <w:t xml:space="preserve"> tvoriacich predmet zákazky uzavretá  Zmluva o</w:t>
      </w:r>
      <w:r w:rsidR="00D75904" w:rsidRPr="00D75904">
        <w:rPr>
          <w:rStyle w:val="Zkladntext2Nietun"/>
          <w:rFonts w:ascii="Arial Narrow" w:hAnsi="Arial Narrow"/>
          <w:b w:val="0"/>
          <w:sz w:val="22"/>
          <w:szCs w:val="22"/>
        </w:rPr>
        <w:t xml:space="preserve"> poskytnutí služieb podľa zákona </w:t>
      </w:r>
      <w:r w:rsidRPr="00D75904">
        <w:rPr>
          <w:rStyle w:val="Zkladntext2Nietun"/>
          <w:rFonts w:ascii="Arial Narrow" w:hAnsi="Arial Narrow"/>
          <w:b w:val="0"/>
          <w:sz w:val="22"/>
          <w:szCs w:val="22"/>
        </w:rPr>
        <w:t xml:space="preserve"> č. 513/1991 Zb. Obchodného zákonníka v znení neskorších predpisov (ďalej len </w:t>
      </w:r>
      <w:r w:rsidRPr="00D75904">
        <w:rPr>
          <w:rFonts w:ascii="Arial Narrow" w:hAnsi="Arial Narrow"/>
          <w:sz w:val="22"/>
          <w:szCs w:val="22"/>
        </w:rPr>
        <w:t>„Zmluva“).</w:t>
      </w:r>
      <w:r w:rsidRPr="00D75904">
        <w:rPr>
          <w:rFonts w:ascii="Arial Narrow" w:hAnsi="Arial Narrow"/>
          <w:sz w:val="22"/>
          <w:szCs w:val="22"/>
        </w:rPr>
        <w:tab/>
      </w:r>
    </w:p>
    <w:p w:rsidR="00E84930" w:rsidRPr="00D75904" w:rsidRDefault="00E84930" w:rsidP="00E84930">
      <w:pPr>
        <w:numPr>
          <w:ilvl w:val="1"/>
          <w:numId w:val="20"/>
        </w:numPr>
        <w:spacing w:line="269" w:lineRule="exact"/>
        <w:ind w:right="160"/>
        <w:jc w:val="both"/>
        <w:rPr>
          <w:rFonts w:ascii="Arial Narrow" w:hAnsi="Arial Narrow"/>
          <w:color w:val="000000" w:themeColor="text1"/>
          <w:sz w:val="22"/>
          <w:szCs w:val="22"/>
        </w:rPr>
      </w:pPr>
      <w:r w:rsidRPr="00D75904">
        <w:rPr>
          <w:rStyle w:val="Zkladntext2Nietun"/>
          <w:rFonts w:ascii="Arial Narrow" w:hAnsi="Arial Narrow"/>
          <w:b w:val="0"/>
          <w:sz w:val="22"/>
          <w:szCs w:val="22"/>
        </w:rPr>
        <w:t xml:space="preserve"> Zmluva bude uzavretá podľa podmienok vymedzených v tomto zadaní, v predloženej cenovej ponuke a obvyklých podmienok stanovených Obchodným zákonníkom, ako aj ďalšími právnymi predpismi upravujúcimi realizáciu predmetu zákazky. </w:t>
      </w:r>
      <w:r w:rsidRPr="00D75904">
        <w:rPr>
          <w:rStyle w:val="Zkladntext2Nietun"/>
          <w:rFonts w:ascii="Arial Narrow" w:hAnsi="Arial Narrow"/>
          <w:b w:val="0"/>
          <w:color w:val="000000" w:themeColor="text1"/>
          <w:sz w:val="22"/>
          <w:szCs w:val="22"/>
        </w:rPr>
        <w:t>Návrh zmluvy je prílohou č. 4 tohto zadávania zákazky.</w:t>
      </w:r>
    </w:p>
    <w:p w:rsidR="00E84930" w:rsidRPr="00D75904" w:rsidRDefault="00E84930" w:rsidP="00E84930">
      <w:pPr>
        <w:numPr>
          <w:ilvl w:val="1"/>
          <w:numId w:val="20"/>
        </w:numPr>
        <w:spacing w:line="269" w:lineRule="exact"/>
        <w:jc w:val="both"/>
        <w:rPr>
          <w:rStyle w:val="Zkladntext2Nietun"/>
          <w:rFonts w:ascii="Arial Narrow" w:hAnsi="Arial Narrow"/>
          <w:b w:val="0"/>
          <w:bCs w:val="0"/>
          <w:sz w:val="22"/>
          <w:szCs w:val="22"/>
        </w:rPr>
      </w:pPr>
      <w:r w:rsidRPr="00D75904">
        <w:rPr>
          <w:rStyle w:val="Zkladntext2Nietun"/>
          <w:rFonts w:ascii="Arial Narrow" w:hAnsi="Arial Narrow"/>
          <w:b w:val="0"/>
          <w:sz w:val="22"/>
          <w:szCs w:val="22"/>
        </w:rPr>
        <w:t xml:space="preserve"> Predmet zákazky bude financovaný z prostriedkov Verejného obstarávateľa.</w:t>
      </w:r>
    </w:p>
    <w:p w:rsidR="00E84930" w:rsidRPr="00D75904" w:rsidRDefault="00E84930" w:rsidP="00E84930">
      <w:pPr>
        <w:spacing w:line="269" w:lineRule="exact"/>
        <w:ind w:left="426"/>
        <w:rPr>
          <w:rFonts w:ascii="Arial Narrow" w:hAnsi="Arial Narrow"/>
          <w:sz w:val="22"/>
          <w:szCs w:val="22"/>
        </w:rPr>
      </w:pPr>
    </w:p>
    <w:p w:rsidR="00E84930" w:rsidRPr="00A92A5A" w:rsidRDefault="00E84930" w:rsidP="00E84930">
      <w:pPr>
        <w:pStyle w:val="Zhlavie120"/>
        <w:keepNext/>
        <w:keepLines/>
        <w:numPr>
          <w:ilvl w:val="0"/>
          <w:numId w:val="20"/>
        </w:numPr>
        <w:shd w:val="clear" w:color="auto" w:fill="auto"/>
        <w:spacing w:before="0" w:after="0" w:line="200" w:lineRule="exact"/>
        <w:rPr>
          <w:rFonts w:ascii="Arial Narrow" w:hAnsi="Arial Narrow"/>
          <w:sz w:val="22"/>
          <w:szCs w:val="22"/>
        </w:rPr>
      </w:pPr>
      <w:bookmarkStart w:id="2" w:name="bookmark2"/>
      <w:r w:rsidRPr="00A92A5A">
        <w:rPr>
          <w:rFonts w:ascii="Arial Narrow" w:hAnsi="Arial Narrow"/>
          <w:sz w:val="22"/>
          <w:szCs w:val="22"/>
        </w:rPr>
        <w:t xml:space="preserve"> HODNOTENIE PONÚK</w:t>
      </w:r>
      <w:bookmarkEnd w:id="2"/>
    </w:p>
    <w:p w:rsidR="00E84930" w:rsidRPr="00D75904" w:rsidRDefault="00E84930" w:rsidP="00E84930">
      <w:pPr>
        <w:numPr>
          <w:ilvl w:val="1"/>
          <w:numId w:val="20"/>
        </w:numPr>
        <w:spacing w:line="269" w:lineRule="exact"/>
        <w:ind w:right="160"/>
        <w:jc w:val="both"/>
        <w:rPr>
          <w:rFonts w:ascii="Arial Narrow" w:hAnsi="Arial Narrow"/>
          <w:b/>
          <w:sz w:val="22"/>
          <w:szCs w:val="22"/>
        </w:rPr>
      </w:pPr>
      <w:r w:rsidRPr="0095109C">
        <w:rPr>
          <w:rStyle w:val="Zkladntext2Nietun"/>
          <w:rFonts w:ascii="Arial Narrow" w:hAnsi="Arial Narrow"/>
          <w:sz w:val="22"/>
          <w:szCs w:val="22"/>
        </w:rPr>
        <w:t xml:space="preserve"> </w:t>
      </w:r>
      <w:r w:rsidRPr="00D75904">
        <w:rPr>
          <w:rStyle w:val="Zkladntext2Nietun"/>
          <w:rFonts w:ascii="Arial Narrow" w:hAnsi="Arial Narrow"/>
          <w:b w:val="0"/>
          <w:sz w:val="22"/>
          <w:szCs w:val="22"/>
        </w:rPr>
        <w:t xml:space="preserve">Cenové ponuky, ktoré splnia všetky podmienky stanovené v tomto zadaní, budú hodnotené na základe </w:t>
      </w:r>
      <w:r w:rsidR="00D75904" w:rsidRPr="00D75904">
        <w:rPr>
          <w:rStyle w:val="Zkladntext2Nietun"/>
          <w:rFonts w:ascii="Arial Narrow" w:hAnsi="Arial Narrow"/>
          <w:b w:val="0"/>
          <w:sz w:val="22"/>
          <w:szCs w:val="22"/>
        </w:rPr>
        <w:t xml:space="preserve">kritérií, ktoré sú uvedené a popísané v prílohe č. </w:t>
      </w:r>
      <w:r w:rsidR="006077B6">
        <w:rPr>
          <w:rStyle w:val="Zkladntext2Nietun"/>
          <w:rFonts w:ascii="Arial Narrow" w:hAnsi="Arial Narrow"/>
          <w:b w:val="0"/>
          <w:sz w:val="22"/>
          <w:szCs w:val="22"/>
        </w:rPr>
        <w:t>3</w:t>
      </w:r>
      <w:r w:rsidR="00D75904" w:rsidRPr="00D75904">
        <w:rPr>
          <w:rStyle w:val="Zkladntext2Nietun"/>
          <w:rFonts w:ascii="Arial Narrow" w:hAnsi="Arial Narrow"/>
          <w:b w:val="0"/>
          <w:sz w:val="22"/>
          <w:szCs w:val="22"/>
        </w:rPr>
        <w:t xml:space="preserve"> tohto zadania.</w:t>
      </w:r>
    </w:p>
    <w:p w:rsidR="00E84930" w:rsidRPr="00D75904" w:rsidRDefault="00E84930" w:rsidP="00E84930">
      <w:pPr>
        <w:numPr>
          <w:ilvl w:val="1"/>
          <w:numId w:val="20"/>
        </w:numPr>
        <w:spacing w:line="269" w:lineRule="exact"/>
        <w:jc w:val="both"/>
        <w:rPr>
          <w:rStyle w:val="Zkladntext2Nietun"/>
          <w:rFonts w:ascii="Arial Narrow" w:hAnsi="Arial Narrow"/>
          <w:b w:val="0"/>
          <w:bCs w:val="0"/>
          <w:sz w:val="22"/>
          <w:szCs w:val="22"/>
        </w:rPr>
      </w:pPr>
      <w:r w:rsidRPr="00D75904">
        <w:rPr>
          <w:rStyle w:val="Zkladntext2Nietun"/>
          <w:rFonts w:ascii="Arial Narrow" w:hAnsi="Arial Narrow"/>
          <w:b w:val="0"/>
          <w:sz w:val="22"/>
          <w:szCs w:val="22"/>
        </w:rPr>
        <w:t xml:space="preserve"> Každému uchádzačovi bude doručené oznámenie o výsledku vyhodnotenia jeho cenovej ponuky.</w:t>
      </w:r>
    </w:p>
    <w:p w:rsidR="00E84930" w:rsidRPr="00A92A5A" w:rsidRDefault="00E84930" w:rsidP="00E84930">
      <w:pPr>
        <w:spacing w:line="269" w:lineRule="exact"/>
        <w:ind w:left="426"/>
        <w:rPr>
          <w:rFonts w:ascii="Arial Narrow" w:hAnsi="Arial Narrow"/>
          <w:sz w:val="22"/>
          <w:szCs w:val="22"/>
        </w:rPr>
      </w:pPr>
    </w:p>
    <w:p w:rsidR="00E84930" w:rsidRPr="00A92A5A" w:rsidRDefault="00E84930" w:rsidP="00E84930">
      <w:pPr>
        <w:pStyle w:val="Zhlavie120"/>
        <w:keepNext/>
        <w:keepLines/>
        <w:numPr>
          <w:ilvl w:val="0"/>
          <w:numId w:val="20"/>
        </w:numPr>
        <w:shd w:val="clear" w:color="auto" w:fill="auto"/>
        <w:spacing w:before="0" w:after="0" w:line="200" w:lineRule="exact"/>
        <w:rPr>
          <w:rFonts w:ascii="Arial Narrow" w:hAnsi="Arial Narrow"/>
          <w:sz w:val="22"/>
          <w:szCs w:val="22"/>
        </w:rPr>
      </w:pPr>
      <w:bookmarkStart w:id="3" w:name="bookmark3"/>
      <w:r w:rsidRPr="00A92A5A">
        <w:rPr>
          <w:rFonts w:ascii="Arial Narrow" w:hAnsi="Arial Narrow"/>
          <w:sz w:val="22"/>
          <w:szCs w:val="22"/>
        </w:rPr>
        <w:t xml:space="preserve"> ĎALŠIE PODMIENKY</w:t>
      </w:r>
      <w:bookmarkEnd w:id="3"/>
    </w:p>
    <w:p w:rsidR="00E84930" w:rsidRPr="00D75904" w:rsidRDefault="00E84930" w:rsidP="00E84930">
      <w:pPr>
        <w:pStyle w:val="Odsekzoznamu"/>
        <w:numPr>
          <w:ilvl w:val="1"/>
          <w:numId w:val="20"/>
        </w:numPr>
        <w:spacing w:line="269" w:lineRule="exact"/>
        <w:ind w:right="160"/>
        <w:rPr>
          <w:rFonts w:ascii="Arial Narrow" w:hAnsi="Arial Narrow"/>
          <w:b/>
        </w:rPr>
      </w:pPr>
      <w:r w:rsidRPr="00D75904">
        <w:rPr>
          <w:rStyle w:val="Zkladntext2Nietun"/>
          <w:rFonts w:ascii="Arial Narrow" w:hAnsi="Arial Narrow"/>
          <w:b w:val="0"/>
          <w:sz w:val="22"/>
          <w:szCs w:val="22"/>
        </w:rPr>
        <w:t>Uchádzači znášajú všetky náklady súvisiace s vypracovaním svojej cenovej ponuky</w:t>
      </w:r>
      <w:r w:rsidRPr="00D75904">
        <w:rPr>
          <w:rStyle w:val="Zkladntext2Nietun"/>
          <w:b w:val="0"/>
        </w:rPr>
        <w:t>.</w:t>
      </w:r>
    </w:p>
    <w:p w:rsidR="00E84930" w:rsidRPr="00A92A5A" w:rsidRDefault="00E84930" w:rsidP="00E84930">
      <w:pPr>
        <w:pStyle w:val="Zhlavie120"/>
        <w:keepNext/>
        <w:keepLines/>
        <w:numPr>
          <w:ilvl w:val="0"/>
          <w:numId w:val="20"/>
        </w:numPr>
        <w:shd w:val="clear" w:color="auto" w:fill="auto"/>
        <w:spacing w:before="0" w:after="0" w:line="200" w:lineRule="exact"/>
        <w:rPr>
          <w:rFonts w:ascii="Arial Narrow" w:hAnsi="Arial Narrow"/>
          <w:sz w:val="22"/>
          <w:szCs w:val="22"/>
        </w:rPr>
      </w:pPr>
      <w:bookmarkStart w:id="4" w:name="bookmark4"/>
      <w:r w:rsidRPr="00A92A5A">
        <w:rPr>
          <w:rFonts w:ascii="Arial Narrow" w:hAnsi="Arial Narrow"/>
          <w:sz w:val="22"/>
          <w:szCs w:val="22"/>
        </w:rPr>
        <w:t xml:space="preserve"> KONTAKTNÉ ÚDAJE</w:t>
      </w:r>
      <w:bookmarkEnd w:id="4"/>
    </w:p>
    <w:p w:rsidR="00E84930" w:rsidRPr="00D75904" w:rsidRDefault="00E84930" w:rsidP="00E84930">
      <w:pPr>
        <w:numPr>
          <w:ilvl w:val="1"/>
          <w:numId w:val="20"/>
        </w:numPr>
        <w:tabs>
          <w:tab w:val="left" w:pos="461"/>
        </w:tabs>
        <w:spacing w:line="274" w:lineRule="exact"/>
        <w:ind w:right="160"/>
        <w:jc w:val="both"/>
        <w:rPr>
          <w:rStyle w:val="Zkladntext2Nietun"/>
          <w:rFonts w:ascii="Arial Narrow" w:hAnsi="Arial Narrow"/>
          <w:b w:val="0"/>
          <w:bCs w:val="0"/>
          <w:sz w:val="22"/>
          <w:szCs w:val="22"/>
        </w:rPr>
      </w:pPr>
      <w:r w:rsidRPr="00D75904">
        <w:rPr>
          <w:rStyle w:val="Zkladntext2Nietun"/>
          <w:rFonts w:ascii="Arial Narrow" w:hAnsi="Arial Narrow"/>
          <w:b w:val="0"/>
          <w:sz w:val="22"/>
          <w:szCs w:val="22"/>
        </w:rPr>
        <w:t>Ďalšie informácie a vysvetlenia týkajúce sa organizácie tohto zadania zákazky môžete získať u zástupcu Verejného obstarávateľa na e-mailovej adrese: anna.narodova@euba.sk</w:t>
      </w:r>
    </w:p>
    <w:p w:rsidR="00E84930" w:rsidRPr="00A92A5A" w:rsidRDefault="00E84930" w:rsidP="00E84930">
      <w:pPr>
        <w:tabs>
          <w:tab w:val="left" w:pos="461"/>
        </w:tabs>
        <w:spacing w:line="274" w:lineRule="exact"/>
        <w:ind w:left="426" w:right="160"/>
        <w:rPr>
          <w:rFonts w:ascii="Arial Narrow" w:hAnsi="Arial Narrow"/>
          <w:sz w:val="22"/>
          <w:szCs w:val="22"/>
        </w:rPr>
        <w:sectPr w:rsidR="00E84930" w:rsidRPr="00A92A5A" w:rsidSect="00076769">
          <w:pgSz w:w="11909" w:h="16838"/>
          <w:pgMar w:top="1162" w:right="919" w:bottom="932" w:left="943" w:header="0" w:footer="3" w:gutter="0"/>
          <w:cols w:space="720"/>
          <w:noEndnote/>
          <w:docGrid w:linePitch="360"/>
        </w:sectPr>
      </w:pPr>
    </w:p>
    <w:p w:rsidR="00E84930" w:rsidRDefault="00E84930"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4930" w:rsidRDefault="00E84930"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4930" w:rsidRDefault="00E84930"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4930" w:rsidRDefault="00E84930"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4930" w:rsidRDefault="00E84930"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4930" w:rsidRDefault="00E84930"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4930" w:rsidRDefault="00E84930"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4930" w:rsidRDefault="00E84930"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4930" w:rsidRDefault="00E84930"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4930" w:rsidRDefault="00E84930"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4930" w:rsidRDefault="00E84930"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D75904" w:rsidRDefault="00D75904"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D75904" w:rsidRDefault="00D75904"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D75904" w:rsidRDefault="00D75904"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03D5" w:rsidRDefault="00E803D5"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03D5" w:rsidRDefault="00E803D5"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03D5" w:rsidRDefault="00E803D5"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E84930" w:rsidRDefault="00E84930"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r>
        <w:rPr>
          <w:rStyle w:val="ZkladntextTun"/>
          <w:rFonts w:ascii="Arial Narrow" w:hAnsi="Arial Narrow"/>
          <w:sz w:val="22"/>
          <w:szCs w:val="22"/>
        </w:rPr>
        <w:t>Príloha č. 1</w:t>
      </w:r>
    </w:p>
    <w:p w:rsidR="00D75904" w:rsidRDefault="00D75904" w:rsidP="00E84930">
      <w:pPr>
        <w:pStyle w:val="Zkladntext1"/>
        <w:shd w:val="clear" w:color="auto" w:fill="auto"/>
        <w:spacing w:before="0" w:after="0" w:line="542" w:lineRule="exact"/>
        <w:ind w:right="3800" w:firstLine="0"/>
        <w:jc w:val="left"/>
        <w:rPr>
          <w:rStyle w:val="ZkladntextTun"/>
          <w:rFonts w:ascii="Arial Narrow" w:hAnsi="Arial Narrow"/>
          <w:sz w:val="22"/>
          <w:szCs w:val="22"/>
        </w:rPr>
      </w:pPr>
      <w:r>
        <w:rPr>
          <w:rStyle w:val="ZkladntextTun"/>
          <w:rFonts w:ascii="Arial Narrow" w:hAnsi="Arial Narrow"/>
          <w:sz w:val="22"/>
          <w:szCs w:val="22"/>
        </w:rPr>
        <w:t>Opis predmetu zákazky</w:t>
      </w:r>
    </w:p>
    <w:p w:rsidR="00076769" w:rsidRDefault="00076769" w:rsidP="00076769">
      <w:pPr>
        <w:autoSpaceDE w:val="0"/>
        <w:autoSpaceDN w:val="0"/>
        <w:adjustRightInd w:val="0"/>
        <w:jc w:val="both"/>
        <w:rPr>
          <w:rFonts w:ascii="Arial Narrow" w:eastAsiaTheme="minorHAnsi" w:hAnsi="Arial Narrow" w:cs="Arial"/>
          <w:sz w:val="22"/>
          <w:szCs w:val="22"/>
          <w:lang w:eastAsia="en-US"/>
        </w:rPr>
      </w:pPr>
      <w:r w:rsidRPr="009514E2">
        <w:rPr>
          <w:rFonts w:ascii="Arial Narrow" w:eastAsiaTheme="minorHAnsi" w:hAnsi="Arial Narrow" w:cs="Arial"/>
          <w:sz w:val="22"/>
          <w:szCs w:val="22"/>
          <w:lang w:eastAsia="en-US"/>
        </w:rPr>
        <w:t xml:space="preserve">Nižšie sú stanovené záväzné požiadavky na služby tvoriace predmet zákazky. </w:t>
      </w:r>
    </w:p>
    <w:p w:rsidR="00076769" w:rsidRDefault="00076769" w:rsidP="00076769">
      <w:pPr>
        <w:autoSpaceDE w:val="0"/>
        <w:autoSpaceDN w:val="0"/>
        <w:adjustRightInd w:val="0"/>
        <w:jc w:val="both"/>
        <w:rPr>
          <w:rFonts w:ascii="Arial Narrow" w:eastAsiaTheme="minorHAnsi" w:hAnsi="Arial Narrow" w:cs="Arial"/>
          <w:sz w:val="22"/>
          <w:szCs w:val="22"/>
          <w:lang w:eastAsia="en-US"/>
        </w:rPr>
      </w:pPr>
      <w:r w:rsidRPr="009514E2">
        <w:rPr>
          <w:rFonts w:ascii="Arial Narrow" w:eastAsiaTheme="minorHAnsi" w:hAnsi="Arial Narrow" w:cs="Arial"/>
          <w:sz w:val="22"/>
          <w:szCs w:val="22"/>
          <w:lang w:eastAsia="en-US"/>
        </w:rPr>
        <w:t xml:space="preserve">Predmetom zákazky je poskytovanie servisných služieb a opráv služobných motorových vozidiel </w:t>
      </w:r>
      <w:r>
        <w:rPr>
          <w:rFonts w:ascii="Arial Narrow" w:eastAsiaTheme="minorHAnsi" w:hAnsi="Arial Narrow" w:cs="Arial"/>
          <w:sz w:val="22"/>
          <w:szCs w:val="22"/>
          <w:lang w:eastAsia="en-US"/>
        </w:rPr>
        <w:t>Ekonomickej univerzity v Bratislave</w:t>
      </w:r>
      <w:r w:rsidRPr="009514E2">
        <w:rPr>
          <w:rFonts w:ascii="Arial Narrow" w:eastAsiaTheme="minorHAnsi" w:hAnsi="Arial Narrow" w:cs="Arial"/>
          <w:sz w:val="22"/>
          <w:szCs w:val="22"/>
          <w:lang w:eastAsia="en-US"/>
        </w:rPr>
        <w:t xml:space="preserve"> (ďalej tiež len „</w:t>
      </w:r>
      <w:r w:rsidRPr="009514E2">
        <w:rPr>
          <w:rFonts w:ascii="Arial Narrow" w:eastAsiaTheme="minorHAnsi" w:hAnsi="Arial Narrow" w:cs="Arial"/>
          <w:b/>
          <w:bCs/>
          <w:sz w:val="22"/>
          <w:szCs w:val="22"/>
          <w:lang w:eastAsia="en-US"/>
        </w:rPr>
        <w:t>servis služobných motorových vozidiel</w:t>
      </w:r>
      <w:r w:rsidRPr="009514E2">
        <w:rPr>
          <w:rFonts w:ascii="Arial Narrow" w:eastAsiaTheme="minorHAnsi" w:hAnsi="Arial Narrow" w:cs="Arial"/>
          <w:sz w:val="22"/>
          <w:szCs w:val="22"/>
          <w:lang w:eastAsia="en-US"/>
        </w:rPr>
        <w:t>“) v súlade s podmienkami vymedzenými a stanovenými v</w:t>
      </w:r>
      <w:r w:rsidR="00E803D5">
        <w:rPr>
          <w:rFonts w:ascii="Arial Narrow" w:eastAsiaTheme="minorHAnsi" w:hAnsi="Arial Narrow" w:cs="Arial"/>
          <w:sz w:val="22"/>
          <w:szCs w:val="22"/>
          <w:lang w:eastAsia="en-US"/>
        </w:rPr>
        <w:t> tomto zadaní</w:t>
      </w:r>
      <w:r w:rsidRPr="009514E2">
        <w:rPr>
          <w:rFonts w:ascii="Arial Narrow" w:eastAsiaTheme="minorHAnsi" w:hAnsi="Arial Narrow" w:cs="Arial"/>
          <w:sz w:val="22"/>
          <w:szCs w:val="22"/>
          <w:lang w:eastAsia="en-US"/>
        </w:rPr>
        <w:t xml:space="preserve">. </w:t>
      </w:r>
    </w:p>
    <w:p w:rsidR="00076769" w:rsidRPr="009514E2" w:rsidRDefault="00076769" w:rsidP="00076769">
      <w:pPr>
        <w:autoSpaceDE w:val="0"/>
        <w:autoSpaceDN w:val="0"/>
        <w:adjustRightInd w:val="0"/>
        <w:jc w:val="both"/>
        <w:rPr>
          <w:rFonts w:ascii="Arial Narrow" w:eastAsiaTheme="minorHAnsi" w:hAnsi="Arial Narrow" w:cs="Arial"/>
          <w:sz w:val="22"/>
          <w:szCs w:val="22"/>
          <w:lang w:eastAsia="en-US"/>
        </w:rPr>
      </w:pPr>
    </w:p>
    <w:p w:rsidR="00076769" w:rsidRPr="00A56702" w:rsidRDefault="00A56702" w:rsidP="00A56702">
      <w:pPr>
        <w:autoSpaceDE w:val="0"/>
        <w:autoSpaceDN w:val="0"/>
        <w:adjustRightInd w:val="0"/>
        <w:jc w:val="both"/>
        <w:rPr>
          <w:rFonts w:ascii="Arial Narrow" w:eastAsiaTheme="minorHAnsi" w:hAnsi="Arial Narrow" w:cs="Arial"/>
          <w:sz w:val="22"/>
          <w:szCs w:val="22"/>
          <w:lang w:eastAsia="en-US"/>
        </w:rPr>
      </w:pPr>
      <w:r>
        <w:rPr>
          <w:rFonts w:ascii="Arial Narrow" w:hAnsi="Arial Narrow" w:cs="Arial"/>
          <w:b/>
          <w:bCs/>
        </w:rPr>
        <w:t>1.</w:t>
      </w:r>
      <w:r w:rsidR="00076769" w:rsidRPr="00A56702">
        <w:rPr>
          <w:rFonts w:ascii="Arial Narrow" w:hAnsi="Arial Narrow" w:cs="Arial"/>
          <w:b/>
          <w:bCs/>
        </w:rPr>
        <w:t xml:space="preserve"> ZÁKLADNÝ OPIS </w:t>
      </w:r>
    </w:p>
    <w:p w:rsidR="00076769" w:rsidRPr="009514E2" w:rsidRDefault="00076769" w:rsidP="00076769">
      <w:pPr>
        <w:autoSpaceDE w:val="0"/>
        <w:autoSpaceDN w:val="0"/>
        <w:adjustRightInd w:val="0"/>
        <w:jc w:val="both"/>
        <w:rPr>
          <w:rFonts w:ascii="Arial Narrow" w:eastAsiaTheme="minorHAnsi" w:hAnsi="Arial Narrow" w:cs="Arial"/>
          <w:sz w:val="22"/>
          <w:szCs w:val="22"/>
          <w:lang w:eastAsia="en-US"/>
        </w:rPr>
      </w:pPr>
      <w:r w:rsidRPr="009514E2">
        <w:rPr>
          <w:rFonts w:ascii="Arial Narrow" w:eastAsiaTheme="minorHAnsi" w:hAnsi="Arial Narrow" w:cs="Arial"/>
          <w:sz w:val="22"/>
          <w:szCs w:val="22"/>
          <w:lang w:eastAsia="en-US"/>
        </w:rPr>
        <w:t xml:space="preserve">Predmetom zákazky je zabezpečenie kompletného servisu, opráv a údržby služobných motorových vozidiel </w:t>
      </w:r>
      <w:r>
        <w:rPr>
          <w:rFonts w:ascii="Arial Narrow" w:eastAsiaTheme="minorHAnsi" w:hAnsi="Arial Narrow" w:cs="Arial"/>
          <w:sz w:val="22"/>
          <w:szCs w:val="22"/>
          <w:lang w:eastAsia="en-US"/>
        </w:rPr>
        <w:t>Ekonomickej univerzity v Bratislave</w:t>
      </w:r>
      <w:r w:rsidRPr="009514E2">
        <w:rPr>
          <w:rFonts w:ascii="Arial Narrow" w:eastAsiaTheme="minorHAnsi" w:hAnsi="Arial Narrow" w:cs="Arial"/>
          <w:sz w:val="22"/>
          <w:szCs w:val="22"/>
          <w:lang w:eastAsia="en-US"/>
        </w:rPr>
        <w:t xml:space="preserve">. </w:t>
      </w:r>
    </w:p>
    <w:p w:rsidR="00076769" w:rsidRDefault="00076769" w:rsidP="00076769">
      <w:pPr>
        <w:rPr>
          <w:rFonts w:ascii="Arial Narrow" w:hAnsi="Arial Narrow"/>
          <w:sz w:val="22"/>
          <w:szCs w:val="22"/>
        </w:rPr>
      </w:pPr>
      <w:r w:rsidRPr="009514E2">
        <w:rPr>
          <w:rFonts w:ascii="Arial Narrow" w:hAnsi="Arial Narrow"/>
          <w:sz w:val="22"/>
          <w:szCs w:val="22"/>
        </w:rPr>
        <w:t xml:space="preserve">Servisné služby tvoriace predmet tejto zákazky budú poskytované </w:t>
      </w:r>
      <w:r>
        <w:rPr>
          <w:rFonts w:ascii="Arial Narrow" w:hAnsi="Arial Narrow"/>
          <w:sz w:val="22"/>
          <w:szCs w:val="22"/>
        </w:rPr>
        <w:t>pre nasledovné organizačné zložky Ekonomickej univerzity v Bratislave:</w:t>
      </w:r>
    </w:p>
    <w:p w:rsidR="00880BAE" w:rsidRDefault="00880BAE" w:rsidP="00880BAE">
      <w:pPr>
        <w:pStyle w:val="Odsekzoznamu"/>
        <w:numPr>
          <w:ilvl w:val="0"/>
          <w:numId w:val="28"/>
        </w:numPr>
        <w:autoSpaceDE w:val="0"/>
        <w:autoSpaceDN w:val="0"/>
        <w:spacing w:after="0" w:line="240" w:lineRule="auto"/>
        <w:contextualSpacing w:val="0"/>
        <w:rPr>
          <w:rFonts w:ascii="Arial Narrow" w:hAnsi="Arial Narrow"/>
          <w:bCs/>
          <w:snapToGrid w:val="0"/>
        </w:rPr>
      </w:pPr>
      <w:r w:rsidRPr="009514E2">
        <w:rPr>
          <w:rFonts w:ascii="Arial Narrow" w:hAnsi="Arial Narrow"/>
          <w:bCs/>
          <w:snapToGrid w:val="0"/>
        </w:rPr>
        <w:t>Ekonomická univerzita v Bratislave, Dolnozemská cesta č. 1, 852 35 Bratislava</w:t>
      </w:r>
      <w:r>
        <w:rPr>
          <w:rFonts w:ascii="Arial Narrow" w:hAnsi="Arial Narrow"/>
          <w:bCs/>
          <w:snapToGrid w:val="0"/>
        </w:rPr>
        <w:t>,</w:t>
      </w:r>
    </w:p>
    <w:p w:rsidR="00880BAE" w:rsidRDefault="00880BAE" w:rsidP="00880BAE">
      <w:pPr>
        <w:pStyle w:val="Odsekzoznamu"/>
        <w:numPr>
          <w:ilvl w:val="0"/>
          <w:numId w:val="28"/>
        </w:numPr>
        <w:autoSpaceDE w:val="0"/>
        <w:autoSpaceDN w:val="0"/>
        <w:spacing w:after="0" w:line="240" w:lineRule="auto"/>
        <w:contextualSpacing w:val="0"/>
        <w:rPr>
          <w:rFonts w:ascii="Arial Narrow" w:hAnsi="Arial Narrow"/>
          <w:bCs/>
          <w:snapToGrid w:val="0"/>
        </w:rPr>
      </w:pPr>
      <w:r>
        <w:rPr>
          <w:rFonts w:ascii="Arial Narrow" w:hAnsi="Arial Narrow"/>
          <w:bCs/>
          <w:snapToGrid w:val="0"/>
        </w:rPr>
        <w:t>ŠD Ekonomickej univerzity v Bratislave, Dolnozemská cesta č. 1, 852 35 Bratislava,</w:t>
      </w:r>
    </w:p>
    <w:p w:rsidR="00880BAE" w:rsidRDefault="00880BAE" w:rsidP="00880BAE">
      <w:pPr>
        <w:pStyle w:val="Odsekzoznamu"/>
        <w:numPr>
          <w:ilvl w:val="0"/>
          <w:numId w:val="28"/>
        </w:numPr>
        <w:autoSpaceDE w:val="0"/>
        <w:autoSpaceDN w:val="0"/>
        <w:spacing w:after="0" w:line="240" w:lineRule="auto"/>
        <w:contextualSpacing w:val="0"/>
        <w:rPr>
          <w:rFonts w:ascii="Arial Narrow" w:hAnsi="Arial Narrow"/>
          <w:bCs/>
          <w:snapToGrid w:val="0"/>
        </w:rPr>
      </w:pPr>
      <w:r>
        <w:rPr>
          <w:rFonts w:ascii="Arial Narrow" w:hAnsi="Arial Narrow"/>
          <w:bCs/>
          <w:snapToGrid w:val="0"/>
        </w:rPr>
        <w:t>ŠD Ekonomickej univerzity v Bratislave, Prokopa Veľkého 41, 817 07 Bratislava,</w:t>
      </w:r>
    </w:p>
    <w:p w:rsidR="00880BAE" w:rsidRDefault="00880BAE" w:rsidP="00880BAE">
      <w:pPr>
        <w:pStyle w:val="Odsekzoznamu"/>
        <w:numPr>
          <w:ilvl w:val="0"/>
          <w:numId w:val="28"/>
        </w:numPr>
        <w:autoSpaceDE w:val="0"/>
        <w:autoSpaceDN w:val="0"/>
        <w:spacing w:after="0" w:line="240" w:lineRule="auto"/>
        <w:contextualSpacing w:val="0"/>
        <w:rPr>
          <w:rFonts w:ascii="Arial Narrow" w:hAnsi="Arial Narrow"/>
          <w:bCs/>
          <w:snapToGrid w:val="0"/>
        </w:rPr>
      </w:pPr>
      <w:r>
        <w:rPr>
          <w:rFonts w:ascii="Arial Narrow" w:hAnsi="Arial Narrow"/>
          <w:bCs/>
          <w:snapToGrid w:val="0"/>
        </w:rPr>
        <w:t>ŠD Ekonóm Ekonomickej univerzity v Bratislave, Prístavná 8, 821 09 Bratislava,</w:t>
      </w:r>
    </w:p>
    <w:p w:rsidR="00880BAE" w:rsidRDefault="00880BAE" w:rsidP="00880BAE">
      <w:pPr>
        <w:pStyle w:val="Odsekzoznamu"/>
        <w:numPr>
          <w:ilvl w:val="0"/>
          <w:numId w:val="28"/>
        </w:numPr>
        <w:autoSpaceDE w:val="0"/>
        <w:autoSpaceDN w:val="0"/>
        <w:spacing w:after="0" w:line="240" w:lineRule="auto"/>
        <w:contextualSpacing w:val="0"/>
        <w:rPr>
          <w:rFonts w:ascii="Arial Narrow" w:hAnsi="Arial Narrow"/>
          <w:bCs/>
          <w:snapToGrid w:val="0"/>
        </w:rPr>
      </w:pPr>
      <w:r>
        <w:rPr>
          <w:rFonts w:ascii="Arial Narrow" w:hAnsi="Arial Narrow"/>
          <w:bCs/>
          <w:snapToGrid w:val="0"/>
        </w:rPr>
        <w:t>VVICB Kapušany, 822 12 Kapušany 568 (areál PD, smer Bardejov)</w:t>
      </w:r>
    </w:p>
    <w:p w:rsidR="00880BAE" w:rsidRPr="006D66E0" w:rsidRDefault="00880BAE" w:rsidP="00880BAE">
      <w:pPr>
        <w:pStyle w:val="Odsekzoznamu"/>
        <w:numPr>
          <w:ilvl w:val="0"/>
          <w:numId w:val="28"/>
        </w:numPr>
        <w:autoSpaceDE w:val="0"/>
        <w:autoSpaceDN w:val="0"/>
        <w:spacing w:after="0" w:line="240" w:lineRule="auto"/>
        <w:contextualSpacing w:val="0"/>
        <w:rPr>
          <w:rFonts w:ascii="Arial Narrow" w:hAnsi="Arial Narrow"/>
          <w:bCs/>
          <w:snapToGrid w:val="0"/>
        </w:rPr>
      </w:pPr>
      <w:proofErr w:type="spellStart"/>
      <w:r>
        <w:rPr>
          <w:rFonts w:ascii="Arial Narrow" w:hAnsi="Arial Narrow"/>
          <w:bCs/>
          <w:snapToGrid w:val="0"/>
        </w:rPr>
        <w:t>Podnikovohospodárska</w:t>
      </w:r>
      <w:proofErr w:type="spellEnd"/>
      <w:r>
        <w:rPr>
          <w:rFonts w:ascii="Arial Narrow" w:hAnsi="Arial Narrow"/>
          <w:bCs/>
          <w:snapToGrid w:val="0"/>
        </w:rPr>
        <w:t xml:space="preserve"> fakulta Ekonomickej univerzity v Bratislave so sídlom v Košiciach, Tajovského 13, </w:t>
      </w:r>
      <w:r w:rsidRPr="006D66E0">
        <w:rPr>
          <w:rFonts w:ascii="Arial Narrow" w:hAnsi="Arial Narrow"/>
          <w:bCs/>
          <w:snapToGrid w:val="0"/>
        </w:rPr>
        <w:t>041 30 Košice.</w:t>
      </w:r>
    </w:p>
    <w:p w:rsidR="00076769" w:rsidRDefault="00076769" w:rsidP="00076769">
      <w:pPr>
        <w:jc w:val="both"/>
        <w:rPr>
          <w:rFonts w:ascii="Arial Narrow" w:hAnsi="Arial Narrow"/>
          <w:sz w:val="22"/>
          <w:szCs w:val="22"/>
        </w:rPr>
      </w:pPr>
      <w:r w:rsidRPr="003D7A43">
        <w:rPr>
          <w:rFonts w:ascii="Arial Narrow" w:hAnsi="Arial Narrow"/>
          <w:sz w:val="22"/>
          <w:szCs w:val="22"/>
        </w:rPr>
        <w:t>Kompletný zoznam služobných motorových vozidiel, pre ktoré majú byť servisné služby poskytované</w:t>
      </w:r>
      <w:r>
        <w:rPr>
          <w:rFonts w:ascii="Arial Narrow" w:hAnsi="Arial Narrow"/>
          <w:sz w:val="22"/>
          <w:szCs w:val="22"/>
        </w:rPr>
        <w:t>,</w:t>
      </w:r>
      <w:r w:rsidRPr="003D7A43">
        <w:rPr>
          <w:rFonts w:ascii="Arial Narrow" w:hAnsi="Arial Narrow"/>
          <w:sz w:val="22"/>
          <w:szCs w:val="22"/>
        </w:rPr>
        <w:t xml:space="preserve"> rozdelený podľa ich zaradenia v rámci konkrétnych organizácií spolu s uvedením východiskového bodu pre určenie optimálne dostupnej servisnej prevádzky ako miesta poskytovania služieb</w:t>
      </w:r>
      <w:r>
        <w:rPr>
          <w:rFonts w:ascii="Arial Narrow" w:hAnsi="Arial Narrow"/>
          <w:sz w:val="22"/>
          <w:szCs w:val="22"/>
        </w:rPr>
        <w:t>-</w:t>
      </w:r>
      <w:r w:rsidRPr="003D7A43">
        <w:rPr>
          <w:rFonts w:ascii="Arial Narrow" w:hAnsi="Arial Narrow"/>
          <w:sz w:val="22"/>
          <w:szCs w:val="22"/>
        </w:rPr>
        <w:t xml:space="preserve"> je obsahom Prílohy č. </w:t>
      </w:r>
      <w:r>
        <w:rPr>
          <w:rFonts w:ascii="Arial Narrow" w:hAnsi="Arial Narrow"/>
          <w:sz w:val="22"/>
          <w:szCs w:val="22"/>
        </w:rPr>
        <w:t>2</w:t>
      </w:r>
      <w:r w:rsidRPr="003D7A43">
        <w:rPr>
          <w:rFonts w:ascii="Arial Narrow" w:hAnsi="Arial Narrow"/>
          <w:sz w:val="22"/>
          <w:szCs w:val="22"/>
        </w:rPr>
        <w:t xml:space="preserve"> </w:t>
      </w:r>
      <w:r>
        <w:rPr>
          <w:rFonts w:ascii="Arial Narrow" w:hAnsi="Arial Narrow"/>
          <w:sz w:val="22"/>
          <w:szCs w:val="22"/>
        </w:rPr>
        <w:t>k zmluve</w:t>
      </w:r>
      <w:r w:rsidRPr="003D7A43">
        <w:rPr>
          <w:rFonts w:ascii="Arial Narrow" w:hAnsi="Arial Narrow"/>
          <w:sz w:val="22"/>
          <w:szCs w:val="22"/>
        </w:rPr>
        <w:t>.</w:t>
      </w:r>
    </w:p>
    <w:p w:rsidR="00076769" w:rsidRPr="003D7A43" w:rsidRDefault="00076769" w:rsidP="00076769">
      <w:pPr>
        <w:jc w:val="both"/>
        <w:rPr>
          <w:rFonts w:ascii="Arial Narrow" w:hAnsi="Arial Narrow"/>
          <w:bCs/>
          <w:snapToGrid w:val="0"/>
          <w:sz w:val="22"/>
          <w:szCs w:val="22"/>
          <w:lang w:eastAsia="cs-CZ"/>
        </w:rPr>
      </w:pPr>
      <w:r w:rsidRPr="003D7A43">
        <w:rPr>
          <w:rFonts w:ascii="Arial Narrow" w:hAnsi="Arial Narrow"/>
          <w:sz w:val="22"/>
          <w:szCs w:val="22"/>
        </w:rPr>
        <w:t>Verejný obstarávateľ obstaráva predmet zákazky na účely zabezpečenia komplexnej správy a údržby vozového parku najmä, no nielen v rozsahu servisných úkonov predpísaných výrobcami podľa počtu ubehnutých kilometrov na osobných motorových vozidlách, za použitia výrobcami predpísaného zariadenia, techniky, vybavenia, originálnych</w:t>
      </w:r>
      <w:r w:rsidR="00360242">
        <w:rPr>
          <w:rFonts w:ascii="Arial Narrow" w:hAnsi="Arial Narrow"/>
          <w:sz w:val="22"/>
          <w:szCs w:val="22"/>
        </w:rPr>
        <w:t>/alternatívnych</w:t>
      </w:r>
      <w:r w:rsidRPr="003D7A43">
        <w:rPr>
          <w:rFonts w:ascii="Arial Narrow" w:hAnsi="Arial Narrow"/>
          <w:sz w:val="22"/>
          <w:szCs w:val="22"/>
        </w:rPr>
        <w:t xml:space="preserve"> náhradných dielov, špeciálneho náradia a dodržiavania technologických postupov predpísaných výrobcami motorových vozidiel. Ide o vykonávanie servisných úkonov na vozidlách od výrobcov automobilov továrenských značiek uvedených v Prílohe č. </w:t>
      </w:r>
      <w:r>
        <w:rPr>
          <w:rFonts w:ascii="Arial Narrow" w:hAnsi="Arial Narrow"/>
          <w:sz w:val="22"/>
          <w:szCs w:val="22"/>
        </w:rPr>
        <w:t>2</w:t>
      </w:r>
      <w:r w:rsidRPr="003D7A43">
        <w:rPr>
          <w:rFonts w:ascii="Arial Narrow" w:hAnsi="Arial Narrow"/>
          <w:sz w:val="22"/>
          <w:szCs w:val="22"/>
        </w:rPr>
        <w:t xml:space="preserve"> </w:t>
      </w:r>
      <w:r>
        <w:rPr>
          <w:rFonts w:ascii="Arial Narrow" w:hAnsi="Arial Narrow"/>
          <w:sz w:val="22"/>
          <w:szCs w:val="22"/>
        </w:rPr>
        <w:t>k zmluve</w:t>
      </w:r>
      <w:r w:rsidRPr="003D7A43">
        <w:rPr>
          <w:rFonts w:ascii="Arial Narrow" w:hAnsi="Arial Narrow"/>
          <w:sz w:val="22"/>
          <w:szCs w:val="22"/>
        </w:rPr>
        <w:t>.</w:t>
      </w:r>
    </w:p>
    <w:p w:rsidR="00076769" w:rsidRDefault="00076769" w:rsidP="00076769">
      <w:pPr>
        <w:autoSpaceDE w:val="0"/>
        <w:autoSpaceDN w:val="0"/>
        <w:adjustRightInd w:val="0"/>
        <w:rPr>
          <w:rFonts w:ascii="Arial" w:eastAsiaTheme="minorHAnsi" w:hAnsi="Arial" w:cs="Arial"/>
          <w:sz w:val="20"/>
          <w:szCs w:val="20"/>
          <w:lang w:eastAsia="en-US"/>
        </w:rPr>
      </w:pPr>
    </w:p>
    <w:p w:rsidR="00076769" w:rsidRPr="00D76CFE" w:rsidRDefault="00076769" w:rsidP="00076769">
      <w:pPr>
        <w:autoSpaceDE w:val="0"/>
        <w:autoSpaceDN w:val="0"/>
        <w:adjustRightInd w:val="0"/>
        <w:jc w:val="both"/>
        <w:rPr>
          <w:rFonts w:ascii="Arial Narrow" w:eastAsiaTheme="minorHAnsi" w:hAnsi="Arial Narrow" w:cs="Arial"/>
          <w:sz w:val="22"/>
          <w:szCs w:val="22"/>
          <w:lang w:eastAsia="en-US"/>
        </w:rPr>
      </w:pPr>
      <w:r w:rsidRPr="00D76CFE">
        <w:rPr>
          <w:rFonts w:ascii="Arial Narrow" w:eastAsiaTheme="minorHAnsi" w:hAnsi="Arial Narrow" w:cs="Arial"/>
          <w:sz w:val="22"/>
          <w:szCs w:val="22"/>
          <w:lang w:eastAsia="en-US"/>
        </w:rPr>
        <w:t>Verejný obstarávateľ obstaráva predmet zákazky zároveň z dôvodov potrieb vyplývajúcich zo zabezpečovania dlhodobého bezporuchového a bezpečného užívania a prevádzky uvedených služobných motorovýc</w:t>
      </w:r>
      <w:r>
        <w:rPr>
          <w:rFonts w:ascii="Arial Narrow" w:eastAsiaTheme="minorHAnsi" w:hAnsi="Arial Narrow" w:cs="Arial"/>
          <w:sz w:val="22"/>
          <w:szCs w:val="22"/>
          <w:lang w:eastAsia="en-US"/>
        </w:rPr>
        <w:t>h vozidiel, preto je nevyhnutn</w:t>
      </w:r>
      <w:r w:rsidR="00E803D5">
        <w:rPr>
          <w:rFonts w:ascii="Arial Narrow" w:eastAsiaTheme="minorHAnsi" w:hAnsi="Arial Narrow" w:cs="Arial"/>
          <w:sz w:val="22"/>
          <w:szCs w:val="22"/>
          <w:lang w:eastAsia="en-US"/>
        </w:rPr>
        <w:t>é</w:t>
      </w:r>
      <w:r w:rsidRPr="00D76CFE">
        <w:rPr>
          <w:rFonts w:ascii="Arial Narrow" w:eastAsiaTheme="minorHAnsi" w:hAnsi="Arial Narrow" w:cs="Arial"/>
          <w:sz w:val="22"/>
          <w:szCs w:val="22"/>
          <w:lang w:eastAsia="en-US"/>
        </w:rPr>
        <w:t>, aby boli všetky servisné služby poskytované riadne a včas podľa aktuálnych potrieb verejného obstarávateľa za použitia výrobcami predpísaného zariadenia, techniky, vybavenia, originálnych</w:t>
      </w:r>
      <w:r w:rsidR="00360242">
        <w:rPr>
          <w:rFonts w:ascii="Arial Narrow" w:eastAsiaTheme="minorHAnsi" w:hAnsi="Arial Narrow" w:cs="Arial"/>
          <w:sz w:val="22"/>
          <w:szCs w:val="22"/>
          <w:lang w:eastAsia="en-US"/>
        </w:rPr>
        <w:t>/alternatívnych</w:t>
      </w:r>
      <w:r w:rsidRPr="00D76CFE">
        <w:rPr>
          <w:rFonts w:ascii="Arial Narrow" w:eastAsiaTheme="minorHAnsi" w:hAnsi="Arial Narrow" w:cs="Arial"/>
          <w:sz w:val="22"/>
          <w:szCs w:val="22"/>
          <w:lang w:eastAsia="en-US"/>
        </w:rPr>
        <w:t xml:space="preserve"> náhradných dielov, špeciálneho náradia a dodržiavania technologických postupov predpísaných výrobcami motorových vozidiel. </w:t>
      </w:r>
    </w:p>
    <w:p w:rsidR="00076769" w:rsidRPr="00D76CFE" w:rsidRDefault="00076769" w:rsidP="00076769">
      <w:pPr>
        <w:autoSpaceDE w:val="0"/>
        <w:autoSpaceDN w:val="0"/>
        <w:adjustRightInd w:val="0"/>
        <w:jc w:val="both"/>
        <w:rPr>
          <w:rFonts w:ascii="Arial Narrow" w:eastAsiaTheme="minorHAnsi" w:hAnsi="Arial Narrow" w:cs="Arial"/>
          <w:sz w:val="22"/>
          <w:szCs w:val="22"/>
          <w:lang w:eastAsia="en-US"/>
        </w:rPr>
      </w:pPr>
      <w:r w:rsidRPr="00D76CFE">
        <w:rPr>
          <w:rFonts w:ascii="Arial Narrow" w:eastAsiaTheme="minorHAnsi" w:hAnsi="Arial Narrow" w:cs="Arial"/>
          <w:sz w:val="22"/>
          <w:szCs w:val="22"/>
          <w:lang w:eastAsia="en-US"/>
        </w:rPr>
        <w:t xml:space="preserve">Uchádzačom poskytované služby budú zahŕňať nasledovné plnenia: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diagnostika porúch prostredníctvom RJ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montáž certifikovaných zabezpečovacích zariadení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výmena žiaroviek, stieračov, dobitie a výmena akumulátorov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diagnostika (geometria a nastavenie svetiel)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servis a plnenie klimatizácií (oprava, dezinfekcia, údržba systému) </w:t>
      </w:r>
    </w:p>
    <w:p w:rsidR="00076769" w:rsidRPr="00D76CFE" w:rsidRDefault="00076769" w:rsidP="00076769">
      <w:pPr>
        <w:autoSpaceDE w:val="0"/>
        <w:autoSpaceDN w:val="0"/>
        <w:adjustRightInd w:val="0"/>
        <w:spacing w:after="39"/>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odborná príprava vozidiel na technickú kontrolu a emisnú kontrolu a zabezpečenie jej kompletného výkonu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umytie a vyčistenie vozidla po poskytnutí servisnej služby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výmena kolies (pneumatík, diskov, ventilov)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oprava defektov, vyváženie, hustenie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obmena a likvidácia ojazdených a poškodených pneumatík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oprava poškodených plechových a hliníkových diskov, resp. zabezpečenie novýc</w:t>
      </w:r>
      <w:r w:rsidR="00A56702">
        <w:rPr>
          <w:rFonts w:ascii="Arial Narrow" w:eastAsiaTheme="minorHAnsi" w:hAnsi="Arial Narrow" w:cs="Arial"/>
          <w:sz w:val="22"/>
          <w:szCs w:val="22"/>
          <w:lang w:eastAsia="en-US"/>
        </w:rPr>
        <w:t xml:space="preserve">h v prípade vážneho poškodenia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odvoz a dovoz zamestnanca verejného obstarávateľa na pracovisko, pri ponechaní vozidla v servise v prípade poistnej udalosti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príjazd na miesto poruchy, alebo údržby, vopred dohodnuté s prevádzkovateľom vozidla a vykonanie vopred dohodnutých služieb na tomto mieste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asistencia pri odpredaji vozidiel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asistencia pri nákupe nových vozidiel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zabezpečenie všetkých administratívnych úkonov spojených s evidenciou vozidiel na dopravnom inšpektoráte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poskytnutie náhradného vozidla počas opravy osobných služobných motorových vozidiel zaradených do vyššej triedy v prípade poistných udalostí </w:t>
      </w:r>
    </w:p>
    <w:p w:rsidR="00076769" w:rsidRDefault="00076769" w:rsidP="00076769">
      <w:pPr>
        <w:autoSpaceDE w:val="0"/>
        <w:autoSpaceDN w:val="0"/>
        <w:adjustRightInd w:val="0"/>
        <w:spacing w:after="39"/>
        <w:jc w:val="both"/>
        <w:rPr>
          <w:rFonts w:ascii="Arial Narrow" w:eastAsiaTheme="minorHAnsi" w:hAnsi="Arial Narrow" w:cs="Arial"/>
          <w:sz w:val="22"/>
          <w:szCs w:val="22"/>
          <w:lang w:eastAsia="en-US"/>
        </w:rPr>
      </w:pPr>
      <w:r w:rsidRPr="00D76CFE">
        <w:rPr>
          <w:rFonts w:ascii="Arial Narrow" w:eastAsiaTheme="minorHAnsi" w:hAnsi="Arial Narrow" w:cs="Calibri"/>
          <w:sz w:val="22"/>
          <w:szCs w:val="22"/>
          <w:lang w:eastAsia="en-US"/>
        </w:rPr>
        <w:t xml:space="preserve">- </w:t>
      </w:r>
      <w:r w:rsidRPr="00D76CFE">
        <w:rPr>
          <w:rFonts w:ascii="Arial Narrow" w:eastAsiaTheme="minorHAnsi" w:hAnsi="Arial Narrow" w:cs="Arial"/>
          <w:sz w:val="22"/>
          <w:szCs w:val="22"/>
          <w:lang w:eastAsia="en-US"/>
        </w:rPr>
        <w:t xml:space="preserve">riešenie poistných udalostí </w:t>
      </w:r>
    </w:p>
    <w:p w:rsidR="00076769" w:rsidRPr="00D76CFE" w:rsidRDefault="00076769" w:rsidP="00076769">
      <w:pPr>
        <w:autoSpaceDE w:val="0"/>
        <w:autoSpaceDN w:val="0"/>
        <w:adjustRightInd w:val="0"/>
        <w:spacing w:after="39"/>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proofErr w:type="spellStart"/>
      <w:r w:rsidRPr="00484AE0">
        <w:rPr>
          <w:rFonts w:ascii="Arial Narrow" w:eastAsiaTheme="minorHAnsi" w:hAnsi="Arial Narrow" w:cs="Arial"/>
          <w:sz w:val="22"/>
          <w:szCs w:val="22"/>
          <w:lang w:eastAsia="en-US"/>
        </w:rPr>
        <w:t>odťah</w:t>
      </w:r>
      <w:proofErr w:type="spellEnd"/>
      <w:r w:rsidRPr="00484AE0">
        <w:rPr>
          <w:rFonts w:ascii="Arial Narrow" w:eastAsiaTheme="minorHAnsi" w:hAnsi="Arial Narrow" w:cs="Arial"/>
          <w:sz w:val="22"/>
          <w:szCs w:val="22"/>
          <w:lang w:eastAsia="en-US"/>
        </w:rPr>
        <w:t xml:space="preserve"> nepojazdného vozidla</w:t>
      </w:r>
      <w:r>
        <w:rPr>
          <w:rFonts w:ascii="Arial Narrow" w:eastAsiaTheme="minorHAnsi" w:hAnsi="Arial Narrow" w:cs="Arial"/>
          <w:sz w:val="22"/>
          <w:szCs w:val="22"/>
          <w:lang w:eastAsia="en-US"/>
        </w:rPr>
        <w:t xml:space="preserve"> </w:t>
      </w:r>
      <w:r w:rsidRPr="00484AE0">
        <w:rPr>
          <w:rFonts w:ascii="Arial Narrow" w:eastAsiaTheme="minorHAnsi" w:hAnsi="Arial Narrow" w:cs="Arial"/>
          <w:sz w:val="22"/>
          <w:szCs w:val="22"/>
          <w:lang w:eastAsia="en-US"/>
        </w:rPr>
        <w:t xml:space="preserve"> v rámci celej SR podľa požiadavky objednávateľa – </w:t>
      </w:r>
      <w:proofErr w:type="spellStart"/>
      <w:r w:rsidRPr="00484AE0">
        <w:rPr>
          <w:rFonts w:ascii="Arial Narrow" w:eastAsiaTheme="minorHAnsi" w:hAnsi="Arial Narrow" w:cs="Arial"/>
          <w:sz w:val="22"/>
          <w:szCs w:val="22"/>
          <w:lang w:eastAsia="en-US"/>
        </w:rPr>
        <w:t>vyprostenie</w:t>
      </w:r>
      <w:proofErr w:type="spellEnd"/>
      <w:r w:rsidRPr="00484AE0">
        <w:rPr>
          <w:rFonts w:ascii="Arial Narrow" w:eastAsiaTheme="minorHAnsi" w:hAnsi="Arial Narrow" w:cs="Arial"/>
          <w:sz w:val="22"/>
          <w:szCs w:val="22"/>
          <w:lang w:eastAsia="en-US"/>
        </w:rPr>
        <w:t>, nakládka, odtiahnutie</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484AE0">
        <w:rPr>
          <w:rFonts w:ascii="Arial Narrow" w:eastAsiaTheme="minorHAnsi" w:hAnsi="Arial Narrow" w:cs="Arial"/>
          <w:sz w:val="22"/>
          <w:szCs w:val="22"/>
          <w:lang w:eastAsia="en-US"/>
        </w:rPr>
        <w:t xml:space="preserve">- </w:t>
      </w:r>
      <w:r w:rsidRPr="00942E12">
        <w:rPr>
          <w:rFonts w:ascii="Arial Narrow" w:eastAsiaTheme="minorHAnsi" w:hAnsi="Arial Narrow" w:cs="Arial"/>
          <w:sz w:val="22"/>
          <w:szCs w:val="22"/>
          <w:lang w:eastAsia="en-US"/>
        </w:rPr>
        <w:t xml:space="preserve">mechanické opravy vozidiel s výmenou dielov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 xml:space="preserve">servis a opravy brzdových systémov, chladiaceho systému a systému riadenia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 xml:space="preserve">výmena brzdových obložení a brzdových kotúčov, tlmičov, náprav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 xml:space="preserve">generálne opravy a opravy motorov a prevodoviek, rozvodoviek a diferenciálov, podvozku, nápravy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 xml:space="preserve">výmena a oprava brzdových obložení a kotúčov na nápravách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 xml:space="preserve">opravy a výmena čelných skiel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 xml:space="preserve">kontrola a výmena prevádzkových náplní (olej, filtre, mazanie)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 xml:space="preserve">výmena rozvodových remeňov, kolies a kladiek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 xml:space="preserve">oprava podvozkových častí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 xml:space="preserve">oprava výfukových systémov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 xml:space="preserve">oprava guľových čapov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Pr>
          <w:rFonts w:ascii="Arial Narrow" w:eastAsiaTheme="minorHAnsi" w:hAnsi="Arial Narrow" w:cs="Arial"/>
          <w:sz w:val="22"/>
          <w:szCs w:val="22"/>
          <w:lang w:eastAsia="en-US"/>
        </w:rPr>
        <w:t xml:space="preserve">oprava elektrického systému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opravy elektro</w:t>
      </w:r>
      <w:r>
        <w:rPr>
          <w:rFonts w:ascii="Arial Narrow" w:eastAsiaTheme="minorHAnsi" w:hAnsi="Arial Narrow" w:cs="Arial"/>
          <w:sz w:val="22"/>
          <w:szCs w:val="22"/>
          <w:lang w:eastAsia="en-US"/>
        </w:rPr>
        <w:t xml:space="preserve">inštalácie, </w:t>
      </w:r>
      <w:proofErr w:type="spellStart"/>
      <w:r>
        <w:rPr>
          <w:rFonts w:ascii="Arial Narrow" w:eastAsiaTheme="minorHAnsi" w:hAnsi="Arial Narrow" w:cs="Arial"/>
          <w:sz w:val="22"/>
          <w:szCs w:val="22"/>
          <w:lang w:eastAsia="en-US"/>
        </w:rPr>
        <w:t>vzduchotlaku</w:t>
      </w:r>
      <w:proofErr w:type="spellEnd"/>
      <w:r>
        <w:rPr>
          <w:rFonts w:ascii="Arial Narrow" w:eastAsiaTheme="minorHAnsi" w:hAnsi="Arial Narrow" w:cs="Arial"/>
          <w:sz w:val="22"/>
          <w:szCs w:val="22"/>
          <w:lang w:eastAsia="en-US"/>
        </w:rPr>
        <w:t xml:space="preserve">, bŕzd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 xml:space="preserve">opravy havarovaných vozidiel – brúsenie, tmelenie, zváranie, vyklepávanie, lakovanie, </w:t>
      </w:r>
      <w:proofErr w:type="spellStart"/>
      <w:r w:rsidRPr="00942E12">
        <w:rPr>
          <w:rFonts w:ascii="Arial Narrow" w:eastAsiaTheme="minorHAnsi" w:hAnsi="Arial Narrow" w:cs="Arial"/>
          <w:sz w:val="22"/>
          <w:szCs w:val="22"/>
          <w:lang w:eastAsia="en-US"/>
        </w:rPr>
        <w:t>heverovanie</w:t>
      </w:r>
      <w:proofErr w:type="spellEnd"/>
      <w:r w:rsidRPr="00942E12">
        <w:rPr>
          <w:rFonts w:ascii="Arial Narrow" w:eastAsiaTheme="minorHAnsi" w:hAnsi="Arial Narrow" w:cs="Arial"/>
          <w:sz w:val="22"/>
          <w:szCs w:val="22"/>
          <w:lang w:eastAsia="en-US"/>
        </w:rPr>
        <w:t xml:space="preserve"> </w:t>
      </w:r>
    </w:p>
    <w:p w:rsidR="00076769" w:rsidRPr="00942E12" w:rsidRDefault="00076769" w:rsidP="00076769">
      <w:pPr>
        <w:autoSpaceDE w:val="0"/>
        <w:autoSpaceDN w:val="0"/>
        <w:adjustRightInd w:val="0"/>
        <w:spacing w:after="45"/>
        <w:rPr>
          <w:rFonts w:ascii="Arial Narrow" w:eastAsiaTheme="minorHAnsi" w:hAnsi="Arial Narrow" w:cs="Arial"/>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cs="Arial"/>
          <w:sz w:val="22"/>
          <w:szCs w:val="22"/>
          <w:lang w:eastAsia="en-US"/>
        </w:rPr>
        <w:t xml:space="preserve">opravy karosérií vozidiel </w:t>
      </w:r>
    </w:p>
    <w:p w:rsidR="00076769" w:rsidRPr="00484AE0" w:rsidRDefault="00076769" w:rsidP="00076769">
      <w:pPr>
        <w:pStyle w:val="Default"/>
        <w:rPr>
          <w:rFonts w:ascii="Arial Narrow" w:eastAsiaTheme="minorHAnsi" w:hAnsi="Arial Narrow"/>
          <w:sz w:val="22"/>
          <w:szCs w:val="22"/>
          <w:lang w:eastAsia="en-US"/>
        </w:rPr>
      </w:pPr>
      <w:r w:rsidRPr="00942E12">
        <w:rPr>
          <w:rFonts w:ascii="Arial Narrow" w:eastAsiaTheme="minorHAnsi" w:hAnsi="Arial Narrow" w:cs="Calibri"/>
          <w:sz w:val="22"/>
          <w:szCs w:val="22"/>
          <w:lang w:eastAsia="en-US"/>
        </w:rPr>
        <w:t xml:space="preserve">- </w:t>
      </w:r>
      <w:r w:rsidRPr="00942E12">
        <w:rPr>
          <w:rFonts w:ascii="Arial Narrow" w:eastAsiaTheme="minorHAnsi" w:hAnsi="Arial Narrow"/>
          <w:sz w:val="22"/>
          <w:szCs w:val="22"/>
          <w:lang w:eastAsia="en-US"/>
        </w:rPr>
        <w:t xml:space="preserve">ošetrenie a konzervácia </w:t>
      </w:r>
      <w:r w:rsidRPr="00484AE0">
        <w:rPr>
          <w:rFonts w:ascii="Arial Narrow" w:eastAsiaTheme="minorHAnsi" w:hAnsi="Arial Narrow"/>
          <w:sz w:val="22"/>
          <w:szCs w:val="22"/>
          <w:lang w:eastAsia="en-US"/>
        </w:rPr>
        <w:t xml:space="preserve">podvozkových častí a dutín vozidla </w:t>
      </w:r>
    </w:p>
    <w:p w:rsidR="00076769" w:rsidRPr="00484AE0" w:rsidRDefault="00076769" w:rsidP="00076769">
      <w:pPr>
        <w:autoSpaceDE w:val="0"/>
        <w:autoSpaceDN w:val="0"/>
        <w:adjustRightInd w:val="0"/>
        <w:spacing w:after="45"/>
        <w:rPr>
          <w:rFonts w:ascii="Arial Narrow" w:eastAsiaTheme="minorHAnsi" w:hAnsi="Arial Narrow" w:cs="Arial"/>
          <w:sz w:val="22"/>
          <w:szCs w:val="22"/>
          <w:lang w:eastAsia="en-US"/>
        </w:rPr>
      </w:pPr>
      <w:r w:rsidRPr="00484AE0">
        <w:rPr>
          <w:rFonts w:ascii="Arial Narrow" w:eastAsiaTheme="minorHAnsi" w:hAnsi="Arial Narrow" w:cs="Calibri"/>
          <w:sz w:val="22"/>
          <w:szCs w:val="22"/>
          <w:lang w:eastAsia="en-US"/>
        </w:rPr>
        <w:t xml:space="preserve">- </w:t>
      </w:r>
      <w:r w:rsidRPr="00484AE0">
        <w:rPr>
          <w:rFonts w:ascii="Arial Narrow" w:eastAsiaTheme="minorHAnsi" w:hAnsi="Arial Narrow" w:cs="Arial"/>
          <w:sz w:val="22"/>
          <w:szCs w:val="22"/>
          <w:lang w:eastAsia="en-US"/>
        </w:rPr>
        <w:t>zváranie plastov</w:t>
      </w:r>
      <w:r>
        <w:rPr>
          <w:rFonts w:ascii="Arial Narrow" w:eastAsiaTheme="minorHAnsi" w:hAnsi="Arial Narrow" w:cs="Arial"/>
          <w:sz w:val="22"/>
          <w:szCs w:val="22"/>
          <w:lang w:eastAsia="en-US"/>
        </w:rPr>
        <w:t>.</w:t>
      </w:r>
      <w:r w:rsidRPr="00484AE0">
        <w:rPr>
          <w:rFonts w:ascii="Arial Narrow" w:eastAsiaTheme="minorHAnsi" w:hAnsi="Arial Narrow" w:cs="Arial"/>
          <w:sz w:val="22"/>
          <w:szCs w:val="22"/>
          <w:lang w:eastAsia="en-US"/>
        </w:rPr>
        <w:t xml:space="preserve"> </w:t>
      </w:r>
    </w:p>
    <w:p w:rsidR="00076769" w:rsidRPr="00942E12" w:rsidRDefault="00076769" w:rsidP="00076769">
      <w:pPr>
        <w:autoSpaceDE w:val="0"/>
        <w:autoSpaceDN w:val="0"/>
        <w:adjustRightInd w:val="0"/>
        <w:rPr>
          <w:rFonts w:ascii="Arial Narrow" w:eastAsiaTheme="minorHAnsi" w:hAnsi="Arial Narrow" w:cs="Arial"/>
          <w:sz w:val="22"/>
          <w:szCs w:val="22"/>
          <w:lang w:eastAsia="en-US"/>
        </w:rPr>
      </w:pPr>
    </w:p>
    <w:p w:rsidR="00076769" w:rsidRPr="00484AE0" w:rsidRDefault="00076769" w:rsidP="00A56702">
      <w:pPr>
        <w:jc w:val="both"/>
        <w:rPr>
          <w:rFonts w:ascii="Arial Narrow" w:hAnsi="Arial Narrow"/>
          <w:bCs/>
          <w:snapToGrid w:val="0"/>
          <w:sz w:val="22"/>
          <w:szCs w:val="22"/>
          <w:lang w:eastAsia="cs-CZ"/>
        </w:rPr>
      </w:pPr>
      <w:r w:rsidRPr="00484AE0">
        <w:rPr>
          <w:rFonts w:ascii="Arial Narrow" w:hAnsi="Arial Narrow"/>
          <w:sz w:val="22"/>
          <w:szCs w:val="22"/>
        </w:rPr>
        <w:t>Pri poskytovaní všetkých servisných služieb je uchádzač povinný verejnému obstarávateľovi dodávať výlučne nové originálne náhradné diely a súčiastky pochádzajúce od autorizovaných predajcov motorových vozidiel, ktoré sú zbavené akýchkoľvek práv tretích osôb.</w:t>
      </w:r>
    </w:p>
    <w:p w:rsidR="00076769" w:rsidRPr="00484AE0" w:rsidRDefault="00076769" w:rsidP="00076769">
      <w:pPr>
        <w:jc w:val="both"/>
        <w:rPr>
          <w:rFonts w:ascii="Arial Narrow" w:hAnsi="Arial Narrow"/>
          <w:b/>
          <w:bCs/>
          <w:snapToGrid w:val="0"/>
          <w:sz w:val="22"/>
          <w:szCs w:val="22"/>
          <w:lang w:eastAsia="cs-CZ"/>
        </w:rPr>
      </w:pPr>
      <w:r w:rsidRPr="00484AE0">
        <w:rPr>
          <w:rFonts w:ascii="Arial Narrow" w:hAnsi="Arial Narrow"/>
          <w:sz w:val="22"/>
          <w:szCs w:val="22"/>
        </w:rPr>
        <w:t>Servisné služby musia byť počas celého trvania zmluvného vzťahu poskytované v súlade so všeobecne záväznými právnymi predpismi a príslušnými technickými normami s vynaložením odbornej starostlivosti, hospodárne a efektívne, pričom uchádzač ako poskytovateľ musí postupovať podľa požiadaviek verejného obstarávateľa a dbať na jeho oprávnené záujmy.</w:t>
      </w:r>
    </w:p>
    <w:p w:rsidR="00076769" w:rsidRPr="00484AE0" w:rsidRDefault="00076769" w:rsidP="00076769">
      <w:pPr>
        <w:autoSpaceDE w:val="0"/>
        <w:autoSpaceDN w:val="0"/>
        <w:adjustRightInd w:val="0"/>
        <w:rPr>
          <w:rFonts w:ascii="Arial" w:eastAsiaTheme="minorHAnsi" w:hAnsi="Arial" w:cs="Arial"/>
          <w:lang w:eastAsia="en-US"/>
        </w:rPr>
      </w:pPr>
    </w:p>
    <w:p w:rsidR="00076769" w:rsidRPr="00341A07" w:rsidRDefault="00076769" w:rsidP="00076769">
      <w:pPr>
        <w:autoSpaceDE w:val="0"/>
        <w:autoSpaceDN w:val="0"/>
        <w:adjustRightInd w:val="0"/>
        <w:rPr>
          <w:rFonts w:ascii="Arial Narrow" w:eastAsiaTheme="minorHAnsi" w:hAnsi="Arial Narrow" w:cs="Arial"/>
          <w:sz w:val="22"/>
          <w:szCs w:val="22"/>
          <w:lang w:eastAsia="en-US"/>
        </w:rPr>
      </w:pPr>
      <w:r>
        <w:rPr>
          <w:rFonts w:ascii="Arial Narrow" w:eastAsiaTheme="minorHAnsi" w:hAnsi="Arial Narrow" w:cs="Arial"/>
          <w:b/>
          <w:bCs/>
          <w:sz w:val="22"/>
          <w:szCs w:val="22"/>
          <w:lang w:eastAsia="en-US"/>
        </w:rPr>
        <w:t>2.</w:t>
      </w:r>
      <w:r w:rsidRPr="00341A07">
        <w:rPr>
          <w:rFonts w:ascii="Arial Narrow" w:eastAsiaTheme="minorHAnsi" w:hAnsi="Arial Narrow" w:cs="Arial"/>
          <w:b/>
          <w:bCs/>
          <w:sz w:val="22"/>
          <w:szCs w:val="22"/>
          <w:lang w:eastAsia="en-US"/>
        </w:rPr>
        <w:t xml:space="preserve"> POŽADOVANÝ ROZSAH OBSTARÁVANEJ SLUŽBY </w:t>
      </w:r>
    </w:p>
    <w:p w:rsidR="00076769" w:rsidRPr="00341A07" w:rsidRDefault="00076769" w:rsidP="00076769">
      <w:pPr>
        <w:rPr>
          <w:rFonts w:ascii="Arial Narrow" w:hAnsi="Arial Narrow"/>
          <w:b/>
          <w:bCs/>
          <w:snapToGrid w:val="0"/>
          <w:sz w:val="22"/>
          <w:szCs w:val="22"/>
          <w:lang w:eastAsia="cs-CZ"/>
        </w:rPr>
      </w:pPr>
      <w:r w:rsidRPr="00341A07">
        <w:rPr>
          <w:rFonts w:ascii="Arial Narrow" w:eastAsiaTheme="minorHAnsi" w:hAnsi="Arial Narrow" w:cs="Arial"/>
          <w:sz w:val="22"/>
          <w:szCs w:val="22"/>
          <w:lang w:eastAsia="en-US"/>
        </w:rPr>
        <w:t xml:space="preserve">Predpokladaný rozsah poskytovania servisných služieb jednotlivým organizáciám na strane verejného obstarávateľa počas celej doby trvania zmluvného vzťahu je uvedený v Prílohe č. </w:t>
      </w:r>
      <w:r>
        <w:rPr>
          <w:rFonts w:ascii="Arial Narrow" w:eastAsiaTheme="minorHAnsi" w:hAnsi="Arial Narrow" w:cs="Arial"/>
          <w:sz w:val="22"/>
          <w:szCs w:val="22"/>
          <w:lang w:eastAsia="en-US"/>
        </w:rPr>
        <w:t>1 k zmluve</w:t>
      </w:r>
      <w:r w:rsidRPr="00341A07">
        <w:rPr>
          <w:rFonts w:ascii="Arial Narrow" w:eastAsiaTheme="minorHAnsi" w:hAnsi="Arial Narrow" w:cs="Arial"/>
          <w:sz w:val="22"/>
          <w:szCs w:val="22"/>
          <w:lang w:eastAsia="en-US"/>
        </w:rPr>
        <w:t>.</w:t>
      </w:r>
    </w:p>
    <w:p w:rsidR="00076769" w:rsidRPr="00341A07" w:rsidRDefault="00076769" w:rsidP="00076769">
      <w:pPr>
        <w:autoSpaceDE w:val="0"/>
        <w:autoSpaceDN w:val="0"/>
        <w:adjustRightInd w:val="0"/>
        <w:rPr>
          <w:rFonts w:ascii="Arial Narrow" w:eastAsiaTheme="minorHAnsi" w:hAnsi="Arial Narrow" w:cs="Arial"/>
          <w:sz w:val="22"/>
          <w:szCs w:val="22"/>
          <w:lang w:eastAsia="en-US"/>
        </w:rPr>
      </w:pPr>
    </w:p>
    <w:p w:rsidR="00A56702" w:rsidRDefault="00A56702" w:rsidP="00076769">
      <w:pPr>
        <w:autoSpaceDE w:val="0"/>
        <w:autoSpaceDN w:val="0"/>
        <w:adjustRightInd w:val="0"/>
        <w:rPr>
          <w:rFonts w:ascii="Arial Narrow" w:eastAsiaTheme="minorHAnsi" w:hAnsi="Arial Narrow" w:cs="Arial"/>
          <w:b/>
          <w:bCs/>
          <w:sz w:val="22"/>
          <w:szCs w:val="22"/>
          <w:lang w:eastAsia="en-US"/>
        </w:rPr>
      </w:pPr>
    </w:p>
    <w:p w:rsidR="00076769" w:rsidRPr="00341A07" w:rsidRDefault="00076769" w:rsidP="00076769">
      <w:pPr>
        <w:autoSpaceDE w:val="0"/>
        <w:autoSpaceDN w:val="0"/>
        <w:adjustRightInd w:val="0"/>
        <w:rPr>
          <w:rFonts w:ascii="Arial Narrow" w:eastAsiaTheme="minorHAnsi" w:hAnsi="Arial Narrow" w:cs="Arial"/>
          <w:sz w:val="22"/>
          <w:szCs w:val="22"/>
          <w:lang w:eastAsia="en-US"/>
        </w:rPr>
      </w:pPr>
      <w:r>
        <w:rPr>
          <w:rFonts w:ascii="Arial Narrow" w:eastAsiaTheme="minorHAnsi" w:hAnsi="Arial Narrow" w:cs="Arial"/>
          <w:b/>
          <w:bCs/>
          <w:sz w:val="22"/>
          <w:szCs w:val="22"/>
          <w:lang w:eastAsia="en-US"/>
        </w:rPr>
        <w:t>3.</w:t>
      </w:r>
      <w:r w:rsidRPr="00341A07">
        <w:rPr>
          <w:rFonts w:ascii="Arial Narrow" w:eastAsiaTheme="minorHAnsi" w:hAnsi="Arial Narrow" w:cs="Arial"/>
          <w:b/>
          <w:bCs/>
          <w:sz w:val="22"/>
          <w:szCs w:val="22"/>
          <w:lang w:eastAsia="en-US"/>
        </w:rPr>
        <w:t xml:space="preserve">  MIESTO POSKYTOVANIA SERVISNÝCH SLUŽIEB </w:t>
      </w:r>
    </w:p>
    <w:p w:rsidR="00076769" w:rsidRPr="00341A07" w:rsidRDefault="00076769" w:rsidP="00A56702">
      <w:pPr>
        <w:jc w:val="both"/>
        <w:rPr>
          <w:rFonts w:ascii="Arial Narrow" w:hAnsi="Arial Narrow"/>
          <w:b/>
          <w:bCs/>
          <w:snapToGrid w:val="0"/>
          <w:sz w:val="22"/>
          <w:szCs w:val="22"/>
          <w:lang w:eastAsia="cs-CZ"/>
        </w:rPr>
      </w:pPr>
      <w:r w:rsidRPr="00341A07">
        <w:rPr>
          <w:rFonts w:ascii="Arial Narrow" w:eastAsiaTheme="minorHAnsi" w:hAnsi="Arial Narrow" w:cs="Arial"/>
          <w:sz w:val="22"/>
          <w:szCs w:val="22"/>
          <w:lang w:eastAsia="en-US"/>
        </w:rPr>
        <w:t xml:space="preserve">Miestom poskytovania služieb tvoriacich predmet zákazky budú spravidla servisné prevádzky uchádzača (ďalej tiež aj „poskytovateľa“). V prípade opráv nepojazdných vozidiel začne byť služba poskytovaná </w:t>
      </w:r>
      <w:proofErr w:type="spellStart"/>
      <w:r w:rsidRPr="00341A07">
        <w:rPr>
          <w:rFonts w:ascii="Arial Narrow" w:eastAsiaTheme="minorHAnsi" w:hAnsi="Arial Narrow" w:cs="Arial"/>
          <w:sz w:val="22"/>
          <w:szCs w:val="22"/>
          <w:lang w:eastAsia="en-US"/>
        </w:rPr>
        <w:t>odťahom</w:t>
      </w:r>
      <w:proofErr w:type="spellEnd"/>
      <w:r w:rsidRPr="00341A07">
        <w:rPr>
          <w:rFonts w:ascii="Arial Narrow" w:eastAsiaTheme="minorHAnsi" w:hAnsi="Arial Narrow" w:cs="Arial"/>
          <w:sz w:val="22"/>
          <w:szCs w:val="22"/>
          <w:lang w:eastAsia="en-US"/>
        </w:rPr>
        <w:t>, alebo odvozom z miesta, na ktorom sa vozidlo stalo nepojazdným.</w:t>
      </w:r>
    </w:p>
    <w:p w:rsidR="00076769" w:rsidRPr="00341A07" w:rsidRDefault="00076769" w:rsidP="00076769">
      <w:pPr>
        <w:autoSpaceDE w:val="0"/>
        <w:autoSpaceDN w:val="0"/>
        <w:adjustRightInd w:val="0"/>
        <w:jc w:val="both"/>
        <w:rPr>
          <w:rFonts w:ascii="Arial Narrow" w:eastAsiaTheme="minorHAnsi" w:hAnsi="Arial Narrow" w:cs="Arial"/>
          <w:sz w:val="22"/>
          <w:szCs w:val="22"/>
          <w:lang w:eastAsia="en-US"/>
        </w:rPr>
      </w:pPr>
    </w:p>
    <w:p w:rsidR="00076769" w:rsidRPr="00341A07" w:rsidRDefault="00076769" w:rsidP="00076769">
      <w:pPr>
        <w:autoSpaceDE w:val="0"/>
        <w:autoSpaceDN w:val="0"/>
        <w:adjustRightInd w:val="0"/>
        <w:jc w:val="both"/>
        <w:rPr>
          <w:rFonts w:ascii="Arial Narrow" w:eastAsiaTheme="minorHAnsi" w:hAnsi="Arial Narrow" w:cs="Arial"/>
          <w:sz w:val="22"/>
          <w:szCs w:val="22"/>
          <w:lang w:eastAsia="en-US"/>
        </w:rPr>
      </w:pPr>
      <w:r>
        <w:rPr>
          <w:rFonts w:ascii="Arial Narrow" w:eastAsiaTheme="minorHAnsi" w:hAnsi="Arial Narrow" w:cs="Arial"/>
          <w:b/>
          <w:bCs/>
          <w:sz w:val="22"/>
          <w:szCs w:val="22"/>
          <w:lang w:eastAsia="en-US"/>
        </w:rPr>
        <w:t>4.</w:t>
      </w:r>
      <w:r w:rsidRPr="00341A07">
        <w:rPr>
          <w:rFonts w:ascii="Arial Narrow" w:eastAsiaTheme="minorHAnsi" w:hAnsi="Arial Narrow" w:cs="Arial"/>
          <w:b/>
          <w:bCs/>
          <w:sz w:val="22"/>
          <w:szCs w:val="22"/>
          <w:lang w:eastAsia="en-US"/>
        </w:rPr>
        <w:t xml:space="preserve"> PREVZATIE VOZIDLA </w:t>
      </w:r>
    </w:p>
    <w:p w:rsidR="00076769" w:rsidRPr="00341A07" w:rsidRDefault="00076769" w:rsidP="00076769">
      <w:pPr>
        <w:autoSpaceDE w:val="0"/>
        <w:autoSpaceDN w:val="0"/>
        <w:adjustRightInd w:val="0"/>
        <w:jc w:val="both"/>
        <w:rPr>
          <w:rFonts w:ascii="Arial Narrow" w:eastAsiaTheme="minorHAnsi" w:hAnsi="Arial Narrow" w:cs="Arial"/>
          <w:sz w:val="22"/>
          <w:szCs w:val="22"/>
          <w:lang w:eastAsia="en-US"/>
        </w:rPr>
      </w:pPr>
      <w:r w:rsidRPr="00341A07">
        <w:rPr>
          <w:rFonts w:ascii="Arial Narrow" w:eastAsiaTheme="minorHAnsi" w:hAnsi="Arial Narrow" w:cs="Arial"/>
          <w:sz w:val="22"/>
          <w:szCs w:val="22"/>
          <w:lang w:eastAsia="en-US"/>
        </w:rPr>
        <w:t xml:space="preserve">Prevzatie pojazdného vozidla </w:t>
      </w:r>
    </w:p>
    <w:p w:rsidR="00076769" w:rsidRPr="0070500E" w:rsidRDefault="00076769" w:rsidP="00076769">
      <w:pPr>
        <w:autoSpaceDE w:val="0"/>
        <w:autoSpaceDN w:val="0"/>
        <w:adjustRightInd w:val="0"/>
        <w:jc w:val="both"/>
        <w:rPr>
          <w:rFonts w:ascii="Arial Narrow" w:eastAsiaTheme="minorHAnsi" w:hAnsi="Arial Narrow" w:cs="Arial"/>
          <w:sz w:val="22"/>
          <w:szCs w:val="22"/>
          <w:lang w:eastAsia="en-US"/>
        </w:rPr>
      </w:pPr>
      <w:r w:rsidRPr="0070500E">
        <w:rPr>
          <w:rFonts w:ascii="Arial Narrow" w:eastAsiaTheme="minorHAnsi" w:hAnsi="Arial Narrow" w:cs="Arial"/>
          <w:sz w:val="22"/>
          <w:szCs w:val="22"/>
          <w:lang w:eastAsia="en-US"/>
        </w:rPr>
        <w:t xml:space="preserve">Preberacie body poskytovateľa služieb určené na protokolárne prevzatie služobných vozidiel poskytovateľom služieb a ich spätné odovzdanie po poskytnutí servisných služieb nesmú byť vo vzdialenosti väčšej ako 20 km od miesta, na ktorom sa </w:t>
      </w:r>
      <w:proofErr w:type="spellStart"/>
      <w:r w:rsidRPr="0070500E">
        <w:rPr>
          <w:rFonts w:ascii="Arial Narrow" w:eastAsiaTheme="minorHAnsi" w:hAnsi="Arial Narrow" w:cs="Arial"/>
          <w:sz w:val="22"/>
          <w:szCs w:val="22"/>
          <w:lang w:eastAsia="en-US"/>
        </w:rPr>
        <w:t>servisované</w:t>
      </w:r>
      <w:proofErr w:type="spellEnd"/>
      <w:r w:rsidRPr="0070500E">
        <w:rPr>
          <w:rFonts w:ascii="Arial Narrow" w:eastAsiaTheme="minorHAnsi" w:hAnsi="Arial Narrow" w:cs="Arial"/>
          <w:sz w:val="22"/>
          <w:szCs w:val="22"/>
          <w:lang w:eastAsia="en-US"/>
        </w:rPr>
        <w:t xml:space="preserve"> služobné motorové vozidlo verejného obstarávateľa nachádza počas bežnej prevádzky. Údaje o mieste lokalizácie vozidiel počas bežnej prevádzky sa nachádzajú v tabuľke, ktorá je prílohou č. </w:t>
      </w:r>
      <w:r>
        <w:rPr>
          <w:rFonts w:ascii="Arial Narrow" w:eastAsiaTheme="minorHAnsi" w:hAnsi="Arial Narrow" w:cs="Arial"/>
          <w:sz w:val="22"/>
          <w:szCs w:val="22"/>
          <w:lang w:eastAsia="en-US"/>
        </w:rPr>
        <w:t>2</w:t>
      </w:r>
      <w:r w:rsidRPr="0070500E">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k zmluve</w:t>
      </w:r>
      <w:r w:rsidRPr="0070500E">
        <w:rPr>
          <w:rFonts w:ascii="Arial Narrow" w:eastAsiaTheme="minorHAnsi" w:hAnsi="Arial Narrow" w:cs="Arial"/>
          <w:sz w:val="22"/>
          <w:szCs w:val="22"/>
          <w:lang w:eastAsia="en-US"/>
        </w:rPr>
        <w:t xml:space="preserve">. Ak nie je možné preberať a odovzdávať služobné vozidlá v takto stanovenej vzdialenosti (napr. z dôvodu, že uchádzač takýmto miestom nedisponuje), bude prebiehať preberacie a odovzdávacie konanie priamo u verejného obstarávateľa ako objednávateľa v mieste lokalizácie vozidla podľa prílohy č. </w:t>
      </w:r>
      <w:r>
        <w:rPr>
          <w:rFonts w:ascii="Arial Narrow" w:eastAsiaTheme="minorHAnsi" w:hAnsi="Arial Narrow" w:cs="Arial"/>
          <w:sz w:val="22"/>
          <w:szCs w:val="22"/>
          <w:lang w:eastAsia="en-US"/>
        </w:rPr>
        <w:t>2 k zmluve</w:t>
      </w:r>
      <w:r w:rsidRPr="0070500E">
        <w:rPr>
          <w:rFonts w:ascii="Arial Narrow" w:eastAsiaTheme="minorHAnsi" w:hAnsi="Arial Narrow" w:cs="Arial"/>
          <w:sz w:val="22"/>
          <w:szCs w:val="22"/>
          <w:lang w:eastAsia="en-US"/>
        </w:rPr>
        <w:t xml:space="preserve">. Vyhotovenie preberacieho protokolu s uvedením identifikácie motorového vozidla (najmä ŠPZ a VIN číslo vozidla), stavu najazdených kilometrov, stavu PHM odpísaním </w:t>
      </w:r>
      <w:proofErr w:type="spellStart"/>
      <w:r w:rsidRPr="0070500E">
        <w:rPr>
          <w:rFonts w:ascii="Arial Narrow" w:eastAsiaTheme="minorHAnsi" w:hAnsi="Arial Narrow" w:cs="Arial"/>
          <w:sz w:val="22"/>
          <w:szCs w:val="22"/>
          <w:lang w:eastAsia="en-US"/>
        </w:rPr>
        <w:t>dojazdovej</w:t>
      </w:r>
      <w:proofErr w:type="spellEnd"/>
      <w:r w:rsidRPr="0070500E">
        <w:rPr>
          <w:rFonts w:ascii="Arial Narrow" w:eastAsiaTheme="minorHAnsi" w:hAnsi="Arial Narrow" w:cs="Arial"/>
          <w:sz w:val="22"/>
          <w:szCs w:val="22"/>
          <w:lang w:eastAsia="en-US"/>
        </w:rPr>
        <w:t xml:space="preserve"> vzdialenosti, dátumu a času prebratia vozidla v listinnej podobe v počte najmenej dvoch exemplárov (pre každú zmluvnú stranu jeden) je povinnosťou </w:t>
      </w:r>
      <w:r w:rsidR="00981E98">
        <w:rPr>
          <w:rFonts w:ascii="Arial Narrow" w:eastAsiaTheme="minorHAnsi" w:hAnsi="Arial Narrow" w:cs="Arial"/>
          <w:sz w:val="22"/>
          <w:szCs w:val="22"/>
          <w:lang w:eastAsia="en-US"/>
        </w:rPr>
        <w:t>poskytovateľa</w:t>
      </w:r>
      <w:r w:rsidRPr="0070500E">
        <w:rPr>
          <w:rFonts w:ascii="Arial Narrow" w:eastAsiaTheme="minorHAnsi" w:hAnsi="Arial Narrow" w:cs="Arial"/>
          <w:sz w:val="22"/>
          <w:szCs w:val="22"/>
          <w:lang w:eastAsia="en-US"/>
        </w:rPr>
        <w:t xml:space="preserve">. </w:t>
      </w:r>
    </w:p>
    <w:p w:rsidR="00076769" w:rsidRDefault="00076769" w:rsidP="00076769">
      <w:pPr>
        <w:jc w:val="both"/>
        <w:rPr>
          <w:rFonts w:ascii="Arial Narrow" w:eastAsiaTheme="minorHAnsi" w:hAnsi="Arial Narrow" w:cs="Arial"/>
          <w:sz w:val="22"/>
          <w:szCs w:val="22"/>
          <w:lang w:eastAsia="en-US"/>
        </w:rPr>
      </w:pPr>
    </w:p>
    <w:p w:rsidR="00076769" w:rsidRPr="0070500E" w:rsidRDefault="00076769" w:rsidP="00076769">
      <w:pPr>
        <w:jc w:val="both"/>
        <w:rPr>
          <w:rFonts w:ascii="Arial Narrow" w:hAnsi="Arial Narrow"/>
          <w:b/>
          <w:bCs/>
          <w:snapToGrid w:val="0"/>
          <w:sz w:val="22"/>
          <w:szCs w:val="22"/>
          <w:lang w:eastAsia="cs-CZ"/>
        </w:rPr>
      </w:pPr>
      <w:r w:rsidRPr="0070500E">
        <w:rPr>
          <w:rFonts w:ascii="Arial Narrow" w:eastAsiaTheme="minorHAnsi" w:hAnsi="Arial Narrow" w:cs="Arial"/>
          <w:sz w:val="22"/>
          <w:szCs w:val="22"/>
          <w:lang w:eastAsia="en-US"/>
        </w:rPr>
        <w:t>Prevzatie nepojazdného vozidla</w:t>
      </w:r>
    </w:p>
    <w:p w:rsidR="00076769" w:rsidRPr="0070500E" w:rsidRDefault="00076769" w:rsidP="00076769">
      <w:pPr>
        <w:autoSpaceDE w:val="0"/>
        <w:autoSpaceDN w:val="0"/>
        <w:adjustRightInd w:val="0"/>
        <w:jc w:val="both"/>
        <w:rPr>
          <w:rFonts w:ascii="Arial Narrow" w:eastAsiaTheme="minorHAnsi" w:hAnsi="Arial Narrow" w:cs="Arial"/>
          <w:sz w:val="22"/>
          <w:szCs w:val="22"/>
          <w:lang w:eastAsia="en-US"/>
        </w:rPr>
      </w:pPr>
      <w:r w:rsidRPr="0070500E">
        <w:rPr>
          <w:rFonts w:ascii="Arial Narrow" w:eastAsiaTheme="minorHAnsi" w:hAnsi="Arial Narrow" w:cs="Arial"/>
          <w:sz w:val="22"/>
          <w:szCs w:val="22"/>
          <w:lang w:eastAsia="en-US"/>
        </w:rPr>
        <w:t xml:space="preserve">Nepojazdné vozidlá budú preberané v mieste, na ktorom sa vozidlo stalo nepojazdným a ktoré oznámi telefonicky verejný obstarávateľ ako objednávateľ poskytovateľovi prostredníctvom povereného pracovníka. Pre telefonické nahlasovanie porúch musia byť poverení pracovníci poskytovateľa k dispozícii 24 hodín denne a sú povinní začať poskytovať služby bezodkladne po prijatí telefonátu, pričom </w:t>
      </w:r>
      <w:proofErr w:type="spellStart"/>
      <w:r w:rsidRPr="0070500E">
        <w:rPr>
          <w:rFonts w:ascii="Arial Narrow" w:eastAsiaTheme="minorHAnsi" w:hAnsi="Arial Narrow" w:cs="Arial"/>
          <w:sz w:val="22"/>
          <w:szCs w:val="22"/>
          <w:lang w:eastAsia="en-US"/>
        </w:rPr>
        <w:t>odťah</w:t>
      </w:r>
      <w:proofErr w:type="spellEnd"/>
      <w:r w:rsidRPr="0070500E">
        <w:rPr>
          <w:rFonts w:ascii="Arial Narrow" w:eastAsiaTheme="minorHAnsi" w:hAnsi="Arial Narrow" w:cs="Arial"/>
          <w:sz w:val="22"/>
          <w:szCs w:val="22"/>
          <w:lang w:eastAsia="en-US"/>
        </w:rPr>
        <w:t xml:space="preserve"> musí byť vykonaný najneskôr do šiestich hodín od nahlásenia poruchy. V prípade mimoriadne nepriaznivých poveternostných podmienok môže byť lehota podľa predchádzajúcej vety dohodou primerane predĺžená. </w:t>
      </w:r>
    </w:p>
    <w:p w:rsidR="00076769" w:rsidRPr="0070500E" w:rsidRDefault="00076769" w:rsidP="00076769">
      <w:pPr>
        <w:jc w:val="both"/>
        <w:rPr>
          <w:rFonts w:ascii="Arial Narrow" w:hAnsi="Arial Narrow"/>
          <w:b/>
          <w:bCs/>
          <w:snapToGrid w:val="0"/>
          <w:sz w:val="22"/>
          <w:szCs w:val="22"/>
          <w:lang w:eastAsia="cs-CZ"/>
        </w:rPr>
      </w:pPr>
      <w:r w:rsidRPr="0070500E">
        <w:rPr>
          <w:rFonts w:ascii="Arial Narrow" w:eastAsiaTheme="minorHAnsi" w:hAnsi="Arial Narrow" w:cs="Arial"/>
          <w:sz w:val="22"/>
          <w:szCs w:val="22"/>
          <w:lang w:eastAsia="en-US"/>
        </w:rPr>
        <w:t xml:space="preserve">Podrobné podmienky preberania vozidiel sú uvedené v </w:t>
      </w:r>
      <w:r w:rsidR="001809F2">
        <w:rPr>
          <w:rFonts w:ascii="Arial Narrow" w:eastAsiaTheme="minorHAnsi" w:hAnsi="Arial Narrow" w:cs="Arial"/>
          <w:sz w:val="22"/>
          <w:szCs w:val="22"/>
          <w:lang w:eastAsia="en-US"/>
        </w:rPr>
        <w:t>časti</w:t>
      </w:r>
      <w:r w:rsidRPr="0070500E">
        <w:rPr>
          <w:rFonts w:ascii="Arial Narrow" w:eastAsiaTheme="minorHAnsi" w:hAnsi="Arial Narrow" w:cs="Arial"/>
          <w:sz w:val="22"/>
          <w:szCs w:val="22"/>
          <w:lang w:eastAsia="en-US"/>
        </w:rPr>
        <w:t xml:space="preserve"> Obchodné podmienky </w:t>
      </w:r>
      <w:r w:rsidR="001809F2">
        <w:rPr>
          <w:rFonts w:ascii="Arial Narrow" w:eastAsiaTheme="minorHAnsi" w:hAnsi="Arial Narrow" w:cs="Arial"/>
          <w:sz w:val="22"/>
          <w:szCs w:val="22"/>
          <w:lang w:eastAsia="en-US"/>
        </w:rPr>
        <w:t>poskytnutia</w:t>
      </w:r>
      <w:r w:rsidRPr="0070500E">
        <w:rPr>
          <w:rFonts w:ascii="Arial Narrow" w:eastAsiaTheme="minorHAnsi" w:hAnsi="Arial Narrow" w:cs="Arial"/>
          <w:sz w:val="22"/>
          <w:szCs w:val="22"/>
          <w:lang w:eastAsia="en-US"/>
        </w:rPr>
        <w:t xml:space="preserve"> predmetu zákazky.</w:t>
      </w:r>
    </w:p>
    <w:p w:rsidR="00076769" w:rsidRPr="0070500E" w:rsidRDefault="00076769" w:rsidP="00076769">
      <w:pPr>
        <w:autoSpaceDE w:val="0"/>
        <w:autoSpaceDN w:val="0"/>
        <w:adjustRightInd w:val="0"/>
        <w:rPr>
          <w:rFonts w:ascii="Arial" w:eastAsiaTheme="minorHAnsi" w:hAnsi="Arial" w:cs="Arial"/>
          <w:lang w:eastAsia="en-US"/>
        </w:rPr>
      </w:pPr>
    </w:p>
    <w:p w:rsidR="00076769" w:rsidRPr="0070500E" w:rsidRDefault="00076769" w:rsidP="00076769">
      <w:pPr>
        <w:autoSpaceDE w:val="0"/>
        <w:autoSpaceDN w:val="0"/>
        <w:adjustRightInd w:val="0"/>
        <w:jc w:val="both"/>
        <w:rPr>
          <w:rFonts w:ascii="Arial Narrow" w:eastAsiaTheme="minorHAnsi" w:hAnsi="Arial Narrow" w:cs="Arial"/>
          <w:sz w:val="22"/>
          <w:szCs w:val="22"/>
          <w:lang w:eastAsia="en-US"/>
        </w:rPr>
      </w:pPr>
      <w:r>
        <w:rPr>
          <w:rFonts w:ascii="Arial Narrow" w:eastAsiaTheme="minorHAnsi" w:hAnsi="Arial Narrow" w:cs="Arial"/>
          <w:b/>
          <w:bCs/>
          <w:sz w:val="22"/>
          <w:szCs w:val="22"/>
          <w:lang w:eastAsia="en-US"/>
        </w:rPr>
        <w:t>5.</w:t>
      </w:r>
      <w:r w:rsidRPr="0070500E">
        <w:rPr>
          <w:rFonts w:ascii="Arial Narrow" w:eastAsiaTheme="minorHAnsi" w:hAnsi="Arial Narrow" w:cs="Arial"/>
          <w:b/>
          <w:bCs/>
          <w:sz w:val="22"/>
          <w:szCs w:val="22"/>
          <w:lang w:eastAsia="en-US"/>
        </w:rPr>
        <w:t xml:space="preserve"> LEHOTY POSKYTOVANIA SLUŽIEB </w:t>
      </w:r>
    </w:p>
    <w:p w:rsidR="00076769" w:rsidRPr="0070500E" w:rsidRDefault="00076769" w:rsidP="00076769">
      <w:pPr>
        <w:autoSpaceDE w:val="0"/>
        <w:autoSpaceDN w:val="0"/>
        <w:adjustRightInd w:val="0"/>
        <w:jc w:val="both"/>
        <w:rPr>
          <w:rFonts w:ascii="Arial Narrow" w:eastAsiaTheme="minorHAnsi" w:hAnsi="Arial Narrow" w:cs="Arial"/>
          <w:sz w:val="22"/>
          <w:szCs w:val="22"/>
          <w:lang w:eastAsia="en-US"/>
        </w:rPr>
      </w:pPr>
      <w:r w:rsidRPr="0070500E">
        <w:rPr>
          <w:rFonts w:ascii="Arial Narrow" w:eastAsiaTheme="minorHAnsi" w:hAnsi="Arial Narrow" w:cs="Arial"/>
          <w:sz w:val="22"/>
          <w:szCs w:val="22"/>
          <w:lang w:eastAsia="en-US"/>
        </w:rPr>
        <w:t xml:space="preserve">Pre stanovovanie predpokladaných termínov poskytnutia plnení servisných služieb platí vo všeobecnosti, že servisné služby budú poskytované v nasledovných lehotách od prevzatia vozidla poskytovateľom: </w:t>
      </w:r>
    </w:p>
    <w:p w:rsidR="00076769" w:rsidRPr="0070500E" w:rsidRDefault="00076769" w:rsidP="00076769">
      <w:pPr>
        <w:autoSpaceDE w:val="0"/>
        <w:autoSpaceDN w:val="0"/>
        <w:adjustRightInd w:val="0"/>
        <w:spacing w:after="37"/>
        <w:jc w:val="both"/>
        <w:rPr>
          <w:rFonts w:ascii="Arial Narrow" w:eastAsiaTheme="minorHAnsi" w:hAnsi="Arial Narrow" w:cs="Arial"/>
          <w:sz w:val="22"/>
          <w:szCs w:val="22"/>
          <w:lang w:eastAsia="en-US"/>
        </w:rPr>
      </w:pPr>
      <w:r w:rsidRPr="0070500E">
        <w:rPr>
          <w:rFonts w:ascii="Arial Narrow" w:eastAsiaTheme="minorHAnsi" w:hAnsi="Arial Narrow" w:cs="Calibri"/>
          <w:sz w:val="22"/>
          <w:szCs w:val="22"/>
          <w:lang w:eastAsia="en-US"/>
        </w:rPr>
        <w:t xml:space="preserve">- </w:t>
      </w:r>
      <w:r w:rsidRPr="0070500E">
        <w:rPr>
          <w:rFonts w:ascii="Arial Narrow" w:eastAsiaTheme="minorHAnsi" w:hAnsi="Arial Narrow" w:cs="Arial"/>
          <w:sz w:val="22"/>
          <w:szCs w:val="22"/>
          <w:lang w:eastAsia="en-US"/>
        </w:rPr>
        <w:t xml:space="preserve">drobné servisné služby a pravidelné servisné prehliadky – 1 hod. až 1 pracovný deň, </w:t>
      </w:r>
    </w:p>
    <w:p w:rsidR="00076769" w:rsidRPr="0070500E" w:rsidRDefault="00076769" w:rsidP="00076769">
      <w:pPr>
        <w:autoSpaceDE w:val="0"/>
        <w:autoSpaceDN w:val="0"/>
        <w:adjustRightInd w:val="0"/>
        <w:spacing w:after="37"/>
        <w:jc w:val="both"/>
        <w:rPr>
          <w:rFonts w:ascii="Arial Narrow" w:eastAsiaTheme="minorHAnsi" w:hAnsi="Arial Narrow" w:cs="Arial"/>
          <w:sz w:val="22"/>
          <w:szCs w:val="22"/>
          <w:lang w:eastAsia="en-US"/>
        </w:rPr>
      </w:pPr>
      <w:r w:rsidRPr="0070500E">
        <w:rPr>
          <w:rFonts w:ascii="Arial Narrow" w:eastAsiaTheme="minorHAnsi" w:hAnsi="Arial Narrow" w:cs="Calibri"/>
          <w:sz w:val="22"/>
          <w:szCs w:val="22"/>
          <w:lang w:eastAsia="en-US"/>
        </w:rPr>
        <w:t xml:space="preserve">- </w:t>
      </w:r>
      <w:r w:rsidRPr="0070500E">
        <w:rPr>
          <w:rFonts w:ascii="Arial Narrow" w:eastAsiaTheme="minorHAnsi" w:hAnsi="Arial Narrow" w:cs="Arial"/>
          <w:sz w:val="22"/>
          <w:szCs w:val="22"/>
          <w:lang w:eastAsia="en-US"/>
        </w:rPr>
        <w:t xml:space="preserve">bežné servisné služby (opravy podvozku, výmena dielov) – do 2 pracovných dní, </w:t>
      </w:r>
    </w:p>
    <w:p w:rsidR="00076769" w:rsidRPr="0070500E" w:rsidRDefault="00076769" w:rsidP="00076769">
      <w:pPr>
        <w:autoSpaceDE w:val="0"/>
        <w:autoSpaceDN w:val="0"/>
        <w:adjustRightInd w:val="0"/>
        <w:spacing w:after="37"/>
        <w:jc w:val="both"/>
        <w:rPr>
          <w:rFonts w:ascii="Arial Narrow" w:eastAsiaTheme="minorHAnsi" w:hAnsi="Arial Narrow" w:cs="Arial"/>
          <w:sz w:val="22"/>
          <w:szCs w:val="22"/>
          <w:lang w:eastAsia="en-US"/>
        </w:rPr>
      </w:pPr>
      <w:r w:rsidRPr="0070500E">
        <w:rPr>
          <w:rFonts w:ascii="Arial Narrow" w:eastAsiaTheme="minorHAnsi" w:hAnsi="Arial Narrow" w:cs="Calibri"/>
          <w:sz w:val="22"/>
          <w:szCs w:val="22"/>
          <w:lang w:eastAsia="en-US"/>
        </w:rPr>
        <w:t xml:space="preserve">- </w:t>
      </w:r>
      <w:r w:rsidRPr="0070500E">
        <w:rPr>
          <w:rFonts w:ascii="Arial Narrow" w:eastAsiaTheme="minorHAnsi" w:hAnsi="Arial Narrow" w:cs="Arial"/>
          <w:sz w:val="22"/>
          <w:szCs w:val="22"/>
          <w:lang w:eastAsia="en-US"/>
        </w:rPr>
        <w:t xml:space="preserve">výmena častí karosérie, lakovanie – </w:t>
      </w:r>
      <w:r>
        <w:rPr>
          <w:rFonts w:ascii="Arial Narrow" w:eastAsiaTheme="minorHAnsi" w:hAnsi="Arial Narrow" w:cs="Arial"/>
          <w:sz w:val="22"/>
          <w:szCs w:val="22"/>
          <w:lang w:eastAsia="en-US"/>
        </w:rPr>
        <w:t>3</w:t>
      </w:r>
      <w:r w:rsidRPr="0070500E">
        <w:rPr>
          <w:rFonts w:ascii="Arial Narrow" w:eastAsiaTheme="minorHAnsi" w:hAnsi="Arial Narrow" w:cs="Arial"/>
          <w:sz w:val="22"/>
          <w:szCs w:val="22"/>
          <w:lang w:eastAsia="en-US"/>
        </w:rPr>
        <w:t xml:space="preserve"> až </w:t>
      </w:r>
      <w:r>
        <w:rPr>
          <w:rFonts w:ascii="Arial Narrow" w:eastAsiaTheme="minorHAnsi" w:hAnsi="Arial Narrow" w:cs="Arial"/>
          <w:sz w:val="22"/>
          <w:szCs w:val="22"/>
          <w:lang w:eastAsia="en-US"/>
        </w:rPr>
        <w:t>10</w:t>
      </w:r>
      <w:r w:rsidRPr="0070500E">
        <w:rPr>
          <w:rFonts w:ascii="Arial Narrow" w:eastAsiaTheme="minorHAnsi" w:hAnsi="Arial Narrow" w:cs="Arial"/>
          <w:sz w:val="22"/>
          <w:szCs w:val="22"/>
          <w:lang w:eastAsia="en-US"/>
        </w:rPr>
        <w:t xml:space="preserve"> pracovn</w:t>
      </w:r>
      <w:r>
        <w:rPr>
          <w:rFonts w:ascii="Arial Narrow" w:eastAsiaTheme="minorHAnsi" w:hAnsi="Arial Narrow" w:cs="Arial"/>
          <w:sz w:val="22"/>
          <w:szCs w:val="22"/>
          <w:lang w:eastAsia="en-US"/>
        </w:rPr>
        <w:t>ých</w:t>
      </w:r>
      <w:r w:rsidRPr="0070500E">
        <w:rPr>
          <w:rFonts w:ascii="Arial Narrow" w:eastAsiaTheme="minorHAnsi" w:hAnsi="Arial Narrow" w:cs="Arial"/>
          <w:sz w:val="22"/>
          <w:szCs w:val="22"/>
          <w:lang w:eastAsia="en-US"/>
        </w:rPr>
        <w:t xml:space="preserve"> dn</w:t>
      </w:r>
      <w:r>
        <w:rPr>
          <w:rFonts w:ascii="Arial Narrow" w:eastAsiaTheme="minorHAnsi" w:hAnsi="Arial Narrow" w:cs="Arial"/>
          <w:sz w:val="22"/>
          <w:szCs w:val="22"/>
          <w:lang w:eastAsia="en-US"/>
        </w:rPr>
        <w:t>í</w:t>
      </w:r>
      <w:r w:rsidRPr="0070500E">
        <w:rPr>
          <w:rFonts w:ascii="Arial Narrow" w:eastAsiaTheme="minorHAnsi" w:hAnsi="Arial Narrow" w:cs="Arial"/>
          <w:sz w:val="22"/>
          <w:szCs w:val="22"/>
          <w:lang w:eastAsia="en-US"/>
        </w:rPr>
        <w:t xml:space="preserve">, </w:t>
      </w:r>
    </w:p>
    <w:p w:rsidR="00076769" w:rsidRDefault="00076769" w:rsidP="00076769">
      <w:pPr>
        <w:autoSpaceDE w:val="0"/>
        <w:autoSpaceDN w:val="0"/>
        <w:adjustRightInd w:val="0"/>
        <w:jc w:val="both"/>
        <w:rPr>
          <w:rFonts w:ascii="Arial Narrow" w:eastAsiaTheme="minorHAnsi" w:hAnsi="Arial Narrow" w:cs="Arial"/>
          <w:sz w:val="22"/>
          <w:szCs w:val="22"/>
          <w:lang w:eastAsia="en-US"/>
        </w:rPr>
      </w:pPr>
      <w:r w:rsidRPr="0070500E">
        <w:rPr>
          <w:rFonts w:ascii="Arial Narrow" w:eastAsiaTheme="minorHAnsi" w:hAnsi="Arial Narrow" w:cs="Calibri"/>
          <w:sz w:val="22"/>
          <w:szCs w:val="22"/>
          <w:lang w:eastAsia="en-US"/>
        </w:rPr>
        <w:t xml:space="preserve">- </w:t>
      </w:r>
      <w:r w:rsidRPr="0070500E">
        <w:rPr>
          <w:rFonts w:ascii="Arial Narrow" w:eastAsiaTheme="minorHAnsi" w:hAnsi="Arial Narrow" w:cs="Arial"/>
          <w:sz w:val="22"/>
          <w:szCs w:val="22"/>
          <w:lang w:eastAsia="en-US"/>
        </w:rPr>
        <w:t xml:space="preserve">veľké servisné služby a havárie – do 5 až </w:t>
      </w:r>
      <w:r>
        <w:rPr>
          <w:rFonts w:ascii="Arial Narrow" w:eastAsiaTheme="minorHAnsi" w:hAnsi="Arial Narrow" w:cs="Arial"/>
          <w:sz w:val="22"/>
          <w:szCs w:val="22"/>
          <w:lang w:eastAsia="en-US"/>
        </w:rPr>
        <w:t>30</w:t>
      </w:r>
      <w:r w:rsidRPr="0070500E">
        <w:rPr>
          <w:rFonts w:ascii="Arial Narrow" w:eastAsiaTheme="minorHAnsi" w:hAnsi="Arial Narrow" w:cs="Arial"/>
          <w:sz w:val="22"/>
          <w:szCs w:val="22"/>
          <w:lang w:eastAsia="en-US"/>
        </w:rPr>
        <w:t xml:space="preserve"> pracovných dní. </w:t>
      </w:r>
    </w:p>
    <w:p w:rsidR="00076769" w:rsidRPr="00A723BF" w:rsidRDefault="00076769" w:rsidP="00076769">
      <w:pPr>
        <w:autoSpaceDE w:val="0"/>
        <w:autoSpaceDN w:val="0"/>
        <w:adjustRightInd w:val="0"/>
        <w:jc w:val="both"/>
        <w:rPr>
          <w:rFonts w:ascii="Arial Narrow" w:eastAsiaTheme="minorHAnsi" w:hAnsi="Arial Narrow" w:cs="Arial"/>
          <w:sz w:val="22"/>
          <w:szCs w:val="22"/>
          <w:lang w:eastAsia="en-US"/>
        </w:rPr>
      </w:pPr>
    </w:p>
    <w:p w:rsidR="00076769" w:rsidRPr="00A723BF" w:rsidRDefault="00076769" w:rsidP="00076769">
      <w:pPr>
        <w:tabs>
          <w:tab w:val="left" w:pos="1252"/>
        </w:tabs>
        <w:autoSpaceDE w:val="0"/>
        <w:autoSpaceDN w:val="0"/>
        <w:adjustRightInd w:val="0"/>
        <w:jc w:val="both"/>
        <w:rPr>
          <w:rFonts w:ascii="Arial Narrow" w:eastAsiaTheme="minorHAnsi" w:hAnsi="Arial Narrow" w:cs="Arial"/>
          <w:b/>
          <w:bCs/>
          <w:sz w:val="22"/>
          <w:szCs w:val="22"/>
          <w:lang w:eastAsia="en-US"/>
        </w:rPr>
      </w:pPr>
      <w:r>
        <w:rPr>
          <w:rFonts w:ascii="Arial Narrow" w:eastAsiaTheme="minorHAnsi" w:hAnsi="Arial Narrow" w:cs="Arial"/>
          <w:b/>
          <w:bCs/>
          <w:sz w:val="22"/>
          <w:szCs w:val="22"/>
          <w:lang w:eastAsia="en-US"/>
        </w:rPr>
        <w:t>6.</w:t>
      </w:r>
      <w:r w:rsidRPr="00A723BF">
        <w:rPr>
          <w:rFonts w:ascii="Arial Narrow" w:eastAsiaTheme="minorHAnsi" w:hAnsi="Arial Narrow" w:cs="Arial"/>
          <w:b/>
          <w:bCs/>
          <w:sz w:val="22"/>
          <w:szCs w:val="22"/>
          <w:lang w:eastAsia="en-US"/>
        </w:rPr>
        <w:t xml:space="preserve"> ZÁRUKY</w:t>
      </w:r>
    </w:p>
    <w:p w:rsidR="00076769" w:rsidRPr="00A723BF" w:rsidRDefault="00076769" w:rsidP="00076769">
      <w:pPr>
        <w:autoSpaceDE w:val="0"/>
        <w:autoSpaceDN w:val="0"/>
        <w:adjustRightInd w:val="0"/>
        <w:rPr>
          <w:rFonts w:ascii="Arial Narrow" w:eastAsiaTheme="minorHAnsi" w:hAnsi="Arial Narrow" w:cs="Arial"/>
          <w:sz w:val="22"/>
          <w:szCs w:val="22"/>
          <w:lang w:eastAsia="en-US"/>
        </w:rPr>
      </w:pPr>
      <w:r w:rsidRPr="00A723BF">
        <w:rPr>
          <w:rFonts w:ascii="Arial Narrow" w:eastAsiaTheme="minorHAnsi" w:hAnsi="Arial Narrow" w:cs="Arial"/>
          <w:sz w:val="22"/>
          <w:szCs w:val="22"/>
          <w:lang w:eastAsia="en-US"/>
        </w:rPr>
        <w:t xml:space="preserve">Záruka na všetky poskytnuté servisné služby a s nimi spojené plnenia (náhradné diely, súčiastky) je min. 24 mesiacov. Záručná doba začne plynúť dňom nasledujúcim po dni odovzdania plnenia. </w:t>
      </w:r>
    </w:p>
    <w:p w:rsidR="00076769" w:rsidRPr="00A723BF" w:rsidRDefault="00076769" w:rsidP="00076769">
      <w:pPr>
        <w:autoSpaceDE w:val="0"/>
        <w:autoSpaceDN w:val="0"/>
        <w:adjustRightInd w:val="0"/>
        <w:rPr>
          <w:rFonts w:ascii="Arial Narrow" w:eastAsiaTheme="minorHAnsi" w:hAnsi="Arial Narrow" w:cs="Arial"/>
          <w:sz w:val="22"/>
          <w:szCs w:val="22"/>
          <w:lang w:eastAsia="en-US"/>
        </w:rPr>
      </w:pPr>
    </w:p>
    <w:p w:rsidR="00076769" w:rsidRPr="00A723BF" w:rsidRDefault="00076769" w:rsidP="00076769">
      <w:pPr>
        <w:autoSpaceDE w:val="0"/>
        <w:autoSpaceDN w:val="0"/>
        <w:adjustRightInd w:val="0"/>
        <w:jc w:val="both"/>
        <w:rPr>
          <w:rFonts w:ascii="Arial Narrow" w:eastAsiaTheme="minorHAnsi" w:hAnsi="Arial Narrow" w:cs="Arial"/>
          <w:sz w:val="22"/>
          <w:szCs w:val="22"/>
          <w:lang w:eastAsia="en-US"/>
        </w:rPr>
      </w:pPr>
      <w:r>
        <w:rPr>
          <w:rFonts w:ascii="Arial Narrow" w:eastAsiaTheme="minorHAnsi" w:hAnsi="Arial Narrow" w:cs="Arial"/>
          <w:b/>
          <w:bCs/>
          <w:sz w:val="22"/>
          <w:szCs w:val="22"/>
          <w:lang w:eastAsia="en-US"/>
        </w:rPr>
        <w:t>7.</w:t>
      </w:r>
      <w:r w:rsidRPr="00A723BF">
        <w:rPr>
          <w:rFonts w:ascii="Arial Narrow" w:eastAsiaTheme="minorHAnsi" w:hAnsi="Arial Narrow" w:cs="Arial"/>
          <w:b/>
          <w:bCs/>
          <w:sz w:val="22"/>
          <w:szCs w:val="22"/>
          <w:lang w:eastAsia="en-US"/>
        </w:rPr>
        <w:t xml:space="preserve"> DOBA PLNENIA </w:t>
      </w:r>
    </w:p>
    <w:p w:rsidR="00076769" w:rsidRPr="00A723BF" w:rsidRDefault="00A56702" w:rsidP="00076769">
      <w:pPr>
        <w:autoSpaceDE w:val="0"/>
        <w:autoSpaceDN w:val="0"/>
        <w:adjustRightInd w:val="0"/>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Z</w:t>
      </w:r>
      <w:r w:rsidR="00076769" w:rsidRPr="00A723BF">
        <w:rPr>
          <w:rFonts w:ascii="Arial Narrow" w:eastAsiaTheme="minorHAnsi" w:hAnsi="Arial Narrow" w:cs="Arial"/>
          <w:sz w:val="22"/>
          <w:szCs w:val="22"/>
          <w:lang w:eastAsia="en-US"/>
        </w:rPr>
        <w:t>mluva bude uzatvorená na obdobie 2</w:t>
      </w:r>
      <w:r w:rsidR="00FA1A42">
        <w:rPr>
          <w:rFonts w:ascii="Arial Narrow" w:eastAsiaTheme="minorHAnsi" w:hAnsi="Arial Narrow" w:cs="Arial"/>
          <w:sz w:val="22"/>
          <w:szCs w:val="22"/>
          <w:lang w:eastAsia="en-US"/>
        </w:rPr>
        <w:t>4</w:t>
      </w:r>
      <w:r w:rsidR="00076769" w:rsidRPr="00A723BF">
        <w:rPr>
          <w:rFonts w:ascii="Arial Narrow" w:eastAsiaTheme="minorHAnsi" w:hAnsi="Arial Narrow" w:cs="Arial"/>
          <w:sz w:val="22"/>
          <w:szCs w:val="22"/>
          <w:lang w:eastAsia="en-US"/>
        </w:rPr>
        <w:t xml:space="preserve"> mesiacov, alebo do vyčerpania celkového maximálneho finančného limitu </w:t>
      </w:r>
      <w:r>
        <w:rPr>
          <w:rFonts w:ascii="Arial Narrow" w:eastAsiaTheme="minorHAnsi" w:hAnsi="Arial Narrow" w:cs="Arial"/>
          <w:sz w:val="22"/>
          <w:szCs w:val="22"/>
          <w:lang w:eastAsia="en-US"/>
        </w:rPr>
        <w:t>určeného v zmluve</w:t>
      </w:r>
      <w:r w:rsidR="00076769" w:rsidRPr="00A723BF">
        <w:rPr>
          <w:rFonts w:ascii="Arial Narrow" w:eastAsiaTheme="minorHAnsi" w:hAnsi="Arial Narrow" w:cs="Arial"/>
          <w:sz w:val="22"/>
          <w:szCs w:val="22"/>
          <w:lang w:eastAsia="en-US"/>
        </w:rPr>
        <w:t xml:space="preserve"> ak toto nastane skôr. </w:t>
      </w:r>
      <w:r w:rsidR="00076769" w:rsidRPr="00A723BF">
        <w:rPr>
          <w:rFonts w:ascii="Arial Narrow" w:eastAsiaTheme="minorHAnsi" w:hAnsi="Arial Narrow" w:cs="Arial"/>
          <w:b/>
          <w:bCs/>
          <w:sz w:val="22"/>
          <w:szCs w:val="22"/>
          <w:lang w:eastAsia="en-US"/>
        </w:rPr>
        <w:t xml:space="preserve"> </w:t>
      </w:r>
      <w:r w:rsidR="00076769" w:rsidRPr="00A723BF">
        <w:rPr>
          <w:rFonts w:ascii="Arial Narrow" w:eastAsiaTheme="minorHAnsi" w:hAnsi="Arial Narrow" w:cs="Arial"/>
          <w:b/>
          <w:bCs/>
          <w:sz w:val="22"/>
          <w:szCs w:val="22"/>
          <w:lang w:eastAsia="en-US"/>
        </w:rPr>
        <w:tab/>
      </w:r>
    </w:p>
    <w:p w:rsidR="00076769" w:rsidRPr="00A723BF" w:rsidRDefault="00076769" w:rsidP="00076769">
      <w:pPr>
        <w:jc w:val="both"/>
        <w:rPr>
          <w:rFonts w:ascii="Arial Narrow" w:hAnsi="Arial Narrow"/>
          <w:b/>
          <w:snapToGrid w:val="0"/>
          <w:sz w:val="22"/>
          <w:szCs w:val="22"/>
          <w:lang w:eastAsia="cs-CZ"/>
        </w:rPr>
      </w:pPr>
      <w:r w:rsidRPr="00A723BF">
        <w:rPr>
          <w:rFonts w:ascii="Arial Narrow" w:hAnsi="Arial Narrow"/>
          <w:sz w:val="22"/>
          <w:szCs w:val="22"/>
        </w:rPr>
        <w:tab/>
      </w:r>
      <w:r w:rsidRPr="00A723BF">
        <w:rPr>
          <w:rFonts w:ascii="Arial Narrow" w:hAnsi="Arial Narrow"/>
          <w:sz w:val="22"/>
          <w:szCs w:val="22"/>
        </w:rPr>
        <w:tab/>
      </w:r>
      <w:r w:rsidRPr="00A723BF">
        <w:rPr>
          <w:rFonts w:ascii="Arial Narrow" w:hAnsi="Arial Narrow"/>
          <w:sz w:val="22"/>
          <w:szCs w:val="22"/>
        </w:rPr>
        <w:tab/>
      </w:r>
      <w:r w:rsidRPr="00A723BF">
        <w:rPr>
          <w:rFonts w:ascii="Arial Narrow" w:hAnsi="Arial Narrow"/>
          <w:sz w:val="22"/>
          <w:szCs w:val="22"/>
        </w:rPr>
        <w:tab/>
      </w:r>
      <w:r w:rsidRPr="00A723BF">
        <w:rPr>
          <w:rFonts w:ascii="Arial Narrow" w:hAnsi="Arial Narrow"/>
          <w:sz w:val="22"/>
          <w:szCs w:val="22"/>
        </w:rPr>
        <w:tab/>
        <w:t xml:space="preserve">                                         </w:t>
      </w:r>
    </w:p>
    <w:p w:rsidR="00076769" w:rsidRPr="00A723BF" w:rsidRDefault="00076769" w:rsidP="00076769">
      <w:pPr>
        <w:ind w:left="2832" w:firstLine="708"/>
        <w:jc w:val="center"/>
        <w:rPr>
          <w:rFonts w:ascii="Arial Narrow" w:hAnsi="Arial Narrow"/>
          <w:b/>
          <w:bCs/>
          <w:snapToGrid w:val="0"/>
          <w:sz w:val="22"/>
          <w:szCs w:val="22"/>
          <w:lang w:eastAsia="cs-CZ"/>
        </w:rPr>
      </w:pPr>
    </w:p>
    <w:p w:rsidR="00076769" w:rsidRDefault="00076769" w:rsidP="00076769">
      <w:pPr>
        <w:ind w:left="2832" w:firstLine="708"/>
        <w:jc w:val="center"/>
        <w:rPr>
          <w:rFonts w:ascii="Arial Narrow" w:hAnsi="Arial Narrow"/>
          <w:b/>
          <w:bCs/>
          <w:snapToGrid w:val="0"/>
          <w:sz w:val="22"/>
          <w:szCs w:val="22"/>
          <w:lang w:eastAsia="cs-CZ"/>
        </w:rPr>
      </w:pPr>
    </w:p>
    <w:p w:rsidR="00E84930" w:rsidRDefault="00E84930" w:rsidP="00076769">
      <w:pPr>
        <w:pStyle w:val="Zkladntext1"/>
        <w:shd w:val="clear" w:color="auto" w:fill="auto"/>
        <w:spacing w:before="0" w:after="232" w:line="200" w:lineRule="exact"/>
        <w:ind w:firstLine="0"/>
        <w:jc w:val="left"/>
        <w:rPr>
          <w:rStyle w:val="ZkladntextTun"/>
        </w:rPr>
      </w:pPr>
    </w:p>
    <w:p w:rsidR="00E84930" w:rsidRDefault="00E84930" w:rsidP="00E84930">
      <w:pPr>
        <w:pStyle w:val="Zkladntext1"/>
        <w:shd w:val="clear" w:color="auto" w:fill="auto"/>
        <w:spacing w:before="0" w:after="232" w:line="200" w:lineRule="exact"/>
        <w:ind w:firstLine="0"/>
        <w:jc w:val="center"/>
        <w:rPr>
          <w:rStyle w:val="ZkladntextTun"/>
        </w:rPr>
      </w:pPr>
    </w:p>
    <w:p w:rsidR="00E84930" w:rsidRDefault="00E84930" w:rsidP="00E84930">
      <w:pPr>
        <w:pStyle w:val="Zkladntext1"/>
        <w:shd w:val="clear" w:color="auto" w:fill="auto"/>
        <w:spacing w:before="0" w:after="232" w:line="200" w:lineRule="exact"/>
        <w:ind w:firstLine="0"/>
        <w:jc w:val="center"/>
        <w:rPr>
          <w:rStyle w:val="ZkladntextTun"/>
        </w:rPr>
      </w:pPr>
    </w:p>
    <w:p w:rsidR="00E84930" w:rsidRDefault="00E84930" w:rsidP="00E84930">
      <w:pPr>
        <w:pStyle w:val="Zkladntext1"/>
        <w:shd w:val="clear" w:color="auto" w:fill="auto"/>
        <w:spacing w:before="0" w:after="232" w:line="200" w:lineRule="exact"/>
        <w:ind w:firstLine="0"/>
        <w:jc w:val="center"/>
        <w:rPr>
          <w:rStyle w:val="ZkladntextTun"/>
        </w:rPr>
      </w:pPr>
    </w:p>
    <w:p w:rsidR="00E84930" w:rsidRDefault="00E84930" w:rsidP="00E84930">
      <w:pPr>
        <w:pStyle w:val="Zkladntext1"/>
        <w:shd w:val="clear" w:color="auto" w:fill="auto"/>
        <w:spacing w:before="0" w:after="232" w:line="200" w:lineRule="exact"/>
        <w:ind w:firstLine="0"/>
        <w:jc w:val="center"/>
        <w:rPr>
          <w:rStyle w:val="ZkladntextTun"/>
        </w:rPr>
      </w:pPr>
    </w:p>
    <w:p w:rsidR="00E84930" w:rsidRDefault="00E84930" w:rsidP="00E84930">
      <w:pPr>
        <w:pStyle w:val="Zkladntext1"/>
        <w:shd w:val="clear" w:color="auto" w:fill="auto"/>
        <w:spacing w:before="0" w:after="232" w:line="200" w:lineRule="exact"/>
        <w:ind w:firstLine="0"/>
        <w:jc w:val="center"/>
        <w:rPr>
          <w:rStyle w:val="ZkladntextTun"/>
        </w:rPr>
      </w:pPr>
    </w:p>
    <w:p w:rsidR="00E84930" w:rsidRDefault="00E84930" w:rsidP="00E84930">
      <w:pPr>
        <w:pStyle w:val="Zkladntext1"/>
        <w:shd w:val="clear" w:color="auto" w:fill="auto"/>
        <w:spacing w:before="0" w:after="232" w:line="200" w:lineRule="exact"/>
        <w:ind w:firstLine="0"/>
        <w:jc w:val="center"/>
        <w:rPr>
          <w:rStyle w:val="ZkladntextTun"/>
        </w:rPr>
      </w:pPr>
    </w:p>
    <w:p w:rsidR="00E84930" w:rsidRDefault="00E84930" w:rsidP="00E84930">
      <w:pPr>
        <w:pStyle w:val="Zkladntext1"/>
        <w:shd w:val="clear" w:color="auto" w:fill="auto"/>
        <w:spacing w:before="0" w:after="232" w:line="200" w:lineRule="exact"/>
        <w:ind w:firstLine="0"/>
        <w:jc w:val="center"/>
        <w:rPr>
          <w:rStyle w:val="ZkladntextTun"/>
        </w:rPr>
      </w:pPr>
    </w:p>
    <w:p w:rsidR="00E84930" w:rsidRDefault="00E84930" w:rsidP="00E84930">
      <w:pPr>
        <w:pStyle w:val="Zkladntext1"/>
        <w:shd w:val="clear" w:color="auto" w:fill="auto"/>
        <w:spacing w:before="0" w:after="232" w:line="200" w:lineRule="exact"/>
        <w:ind w:firstLine="0"/>
        <w:jc w:val="center"/>
        <w:rPr>
          <w:rStyle w:val="ZkladntextTun"/>
        </w:rPr>
      </w:pPr>
    </w:p>
    <w:p w:rsidR="00E84930" w:rsidRDefault="00E84930" w:rsidP="00E84930">
      <w:pPr>
        <w:pStyle w:val="Zkladntext1"/>
        <w:shd w:val="clear" w:color="auto" w:fill="auto"/>
        <w:spacing w:before="0" w:after="232" w:line="200" w:lineRule="exact"/>
        <w:ind w:firstLine="0"/>
        <w:jc w:val="center"/>
        <w:rPr>
          <w:rStyle w:val="ZkladntextTun"/>
        </w:rPr>
      </w:pPr>
    </w:p>
    <w:p w:rsidR="00E84930" w:rsidRDefault="00E84930" w:rsidP="00E84930">
      <w:pPr>
        <w:pStyle w:val="Zkladntext1"/>
        <w:shd w:val="clear" w:color="auto" w:fill="auto"/>
        <w:spacing w:before="0" w:after="232" w:line="200" w:lineRule="exact"/>
        <w:ind w:firstLine="0"/>
        <w:jc w:val="center"/>
        <w:rPr>
          <w:rStyle w:val="ZkladntextTun"/>
        </w:rPr>
      </w:pPr>
    </w:p>
    <w:p w:rsidR="00E84930" w:rsidRDefault="00E84930" w:rsidP="00E84930">
      <w:pPr>
        <w:pStyle w:val="Zkladntext1"/>
        <w:shd w:val="clear" w:color="auto" w:fill="auto"/>
        <w:spacing w:before="0" w:after="232" w:line="200" w:lineRule="exact"/>
        <w:ind w:firstLine="0"/>
        <w:jc w:val="center"/>
        <w:rPr>
          <w:rStyle w:val="ZkladntextTun"/>
        </w:rPr>
      </w:pPr>
    </w:p>
    <w:p w:rsidR="00E84930" w:rsidRDefault="00E84930" w:rsidP="00E84930">
      <w:pPr>
        <w:pStyle w:val="Zkladntext1"/>
        <w:shd w:val="clear" w:color="auto" w:fill="auto"/>
        <w:spacing w:before="0" w:after="232" w:line="200" w:lineRule="exact"/>
        <w:ind w:firstLine="0"/>
        <w:rPr>
          <w:rStyle w:val="ZkladntextTun"/>
        </w:rPr>
      </w:pPr>
    </w:p>
    <w:p w:rsidR="00A56702" w:rsidRDefault="00A56702" w:rsidP="00E84930">
      <w:pPr>
        <w:pStyle w:val="Zkladntext1"/>
        <w:shd w:val="clear" w:color="auto" w:fill="auto"/>
        <w:spacing w:before="0" w:after="232" w:line="200" w:lineRule="exact"/>
        <w:ind w:firstLine="0"/>
        <w:rPr>
          <w:rStyle w:val="ZkladntextTun"/>
        </w:rPr>
      </w:pPr>
    </w:p>
    <w:p w:rsidR="00A56702" w:rsidRDefault="00A56702" w:rsidP="00E84930">
      <w:pPr>
        <w:pStyle w:val="Zkladntext1"/>
        <w:shd w:val="clear" w:color="auto" w:fill="auto"/>
        <w:spacing w:before="0" w:after="232" w:line="200" w:lineRule="exact"/>
        <w:ind w:firstLine="0"/>
        <w:rPr>
          <w:rStyle w:val="ZkladntextTun"/>
        </w:rPr>
      </w:pPr>
    </w:p>
    <w:p w:rsidR="00A56702" w:rsidRDefault="00A56702" w:rsidP="00E84930">
      <w:pPr>
        <w:pStyle w:val="Zkladntext1"/>
        <w:shd w:val="clear" w:color="auto" w:fill="auto"/>
        <w:spacing w:before="0" w:after="232" w:line="200" w:lineRule="exact"/>
        <w:ind w:firstLine="0"/>
        <w:rPr>
          <w:rStyle w:val="ZkladntextTun"/>
        </w:rPr>
      </w:pPr>
    </w:p>
    <w:p w:rsidR="00A56702" w:rsidRDefault="00A56702" w:rsidP="00E84930">
      <w:pPr>
        <w:pStyle w:val="Zkladntext1"/>
        <w:shd w:val="clear" w:color="auto" w:fill="auto"/>
        <w:spacing w:before="0" w:after="232" w:line="200" w:lineRule="exact"/>
        <w:ind w:firstLine="0"/>
        <w:rPr>
          <w:rStyle w:val="ZkladntextTun"/>
        </w:rPr>
      </w:pPr>
    </w:p>
    <w:p w:rsidR="00E84930" w:rsidRDefault="00E84930" w:rsidP="00E84930">
      <w:pPr>
        <w:pStyle w:val="Zkladntext1"/>
        <w:shd w:val="clear" w:color="auto" w:fill="auto"/>
        <w:spacing w:before="0" w:after="232" w:line="200" w:lineRule="exact"/>
        <w:ind w:firstLine="0"/>
        <w:rPr>
          <w:rStyle w:val="ZkladntextTun"/>
        </w:rPr>
      </w:pPr>
    </w:p>
    <w:p w:rsidR="00E84930" w:rsidRPr="00E025D8" w:rsidRDefault="00E84930" w:rsidP="00E84930">
      <w:pPr>
        <w:pStyle w:val="Zkladntext1"/>
        <w:shd w:val="clear" w:color="auto" w:fill="auto"/>
        <w:spacing w:before="0" w:after="232" w:line="200" w:lineRule="exact"/>
        <w:ind w:firstLine="0"/>
        <w:rPr>
          <w:rStyle w:val="ZkladntextTun"/>
          <w:rFonts w:ascii="Arial Narrow" w:hAnsi="Arial Narrow"/>
          <w:sz w:val="22"/>
          <w:szCs w:val="22"/>
        </w:rPr>
      </w:pPr>
      <w:r w:rsidRPr="00E025D8">
        <w:rPr>
          <w:rStyle w:val="ZkladntextTun"/>
          <w:rFonts w:ascii="Arial Narrow" w:hAnsi="Arial Narrow"/>
          <w:sz w:val="22"/>
          <w:szCs w:val="22"/>
        </w:rPr>
        <w:t>Príloha č. 2</w:t>
      </w:r>
    </w:p>
    <w:p w:rsidR="00E84930" w:rsidRPr="00A92A5A" w:rsidRDefault="00E84930" w:rsidP="00E84930">
      <w:pPr>
        <w:pStyle w:val="Zkladntext1"/>
        <w:shd w:val="clear" w:color="auto" w:fill="auto"/>
        <w:spacing w:before="0" w:after="232" w:line="200" w:lineRule="exact"/>
        <w:ind w:firstLine="0"/>
        <w:rPr>
          <w:rFonts w:ascii="Arial Narrow" w:hAnsi="Arial Narrow"/>
          <w:sz w:val="22"/>
          <w:szCs w:val="22"/>
        </w:rPr>
      </w:pPr>
      <w:r w:rsidRPr="00A92A5A">
        <w:rPr>
          <w:rStyle w:val="ZkladntextTun"/>
          <w:rFonts w:ascii="Arial Narrow" w:hAnsi="Arial Narrow"/>
          <w:sz w:val="22"/>
          <w:szCs w:val="22"/>
        </w:rPr>
        <w:t>PODMIENKY ÚČASTI UCHÁDZAČOV</w:t>
      </w:r>
    </w:p>
    <w:p w:rsidR="00E84930" w:rsidRPr="00A92A5A" w:rsidRDefault="00E84930" w:rsidP="00E84930">
      <w:pPr>
        <w:pStyle w:val="Zkladntext1"/>
        <w:numPr>
          <w:ilvl w:val="0"/>
          <w:numId w:val="1"/>
        </w:numPr>
        <w:shd w:val="clear" w:color="auto" w:fill="auto"/>
        <w:spacing w:before="0" w:after="0"/>
        <w:ind w:left="400" w:hanging="380"/>
        <w:rPr>
          <w:rFonts w:ascii="Arial Narrow" w:hAnsi="Arial Narrow"/>
          <w:sz w:val="22"/>
          <w:szCs w:val="22"/>
        </w:rPr>
      </w:pPr>
      <w:r w:rsidRPr="00A92A5A">
        <w:rPr>
          <w:rStyle w:val="ZkladntextTun"/>
          <w:rFonts w:ascii="Arial Narrow" w:hAnsi="Arial Narrow"/>
          <w:sz w:val="22"/>
          <w:szCs w:val="22"/>
        </w:rPr>
        <w:t xml:space="preserve"> </w:t>
      </w:r>
      <w:r w:rsidRPr="00A92A5A">
        <w:rPr>
          <w:rStyle w:val="ZkladntextTunRiadkovanie1pt"/>
          <w:rFonts w:ascii="Arial Narrow" w:hAnsi="Arial Narrow"/>
          <w:sz w:val="22"/>
          <w:szCs w:val="22"/>
        </w:rPr>
        <w:t>OSOBNÉ POSTAVENIE</w:t>
      </w:r>
    </w:p>
    <w:p w:rsidR="00E84930" w:rsidRPr="00A92A5A" w:rsidRDefault="00E84930" w:rsidP="00E84930">
      <w:pPr>
        <w:numPr>
          <w:ilvl w:val="1"/>
          <w:numId w:val="1"/>
        </w:numPr>
        <w:spacing w:line="269" w:lineRule="exact"/>
        <w:ind w:left="403" w:right="20" w:hanging="380"/>
        <w:jc w:val="both"/>
        <w:rPr>
          <w:rFonts w:ascii="Arial Narrow" w:hAnsi="Arial Narrow"/>
          <w:sz w:val="22"/>
          <w:szCs w:val="22"/>
        </w:rPr>
      </w:pPr>
      <w:r w:rsidRPr="00A92A5A">
        <w:rPr>
          <w:rStyle w:val="Zkladntext2Nietun"/>
          <w:rFonts w:ascii="Arial Narrow" w:hAnsi="Arial Narrow"/>
          <w:sz w:val="22"/>
          <w:szCs w:val="22"/>
        </w:rPr>
        <w:t xml:space="preserve"> Uchádzač musí spĺňať podmienky účasti týkajúce sa osobného postavenia vymedzené v</w:t>
      </w:r>
      <w:r>
        <w:rPr>
          <w:rStyle w:val="Zkladntext2Nietun"/>
          <w:rFonts w:ascii="Arial Narrow" w:hAnsi="Arial Narrow"/>
          <w:sz w:val="22"/>
          <w:szCs w:val="22"/>
        </w:rPr>
        <w:t> </w:t>
      </w:r>
      <w:r w:rsidRPr="00A92A5A">
        <w:rPr>
          <w:rStyle w:val="Zkladntext2Nietun"/>
          <w:rFonts w:ascii="Arial Narrow" w:hAnsi="Arial Narrow"/>
          <w:sz w:val="22"/>
          <w:szCs w:val="22"/>
        </w:rPr>
        <w:t>ust</w:t>
      </w:r>
      <w:r>
        <w:rPr>
          <w:rStyle w:val="Zkladntext2Nietun"/>
          <w:rFonts w:ascii="Arial Narrow" w:hAnsi="Arial Narrow"/>
          <w:sz w:val="22"/>
          <w:szCs w:val="22"/>
        </w:rPr>
        <w:t>anovení</w:t>
      </w:r>
      <w:r w:rsidRPr="00A92A5A">
        <w:rPr>
          <w:rStyle w:val="Zkladntext2Nietun"/>
          <w:rFonts w:ascii="Arial Narrow" w:hAnsi="Arial Narrow"/>
          <w:sz w:val="22"/>
          <w:szCs w:val="22"/>
        </w:rPr>
        <w:t xml:space="preserve"> § 32 ods. 1 </w:t>
      </w:r>
      <w:r>
        <w:rPr>
          <w:rStyle w:val="Zkladntext2Nietun"/>
          <w:rFonts w:ascii="Arial Narrow" w:hAnsi="Arial Narrow"/>
          <w:sz w:val="22"/>
          <w:szCs w:val="22"/>
        </w:rPr>
        <w:t>písm. e</w:t>
      </w:r>
      <w:r>
        <w:rPr>
          <w:rStyle w:val="Zkladntext2Nietun"/>
          <w:rFonts w:ascii="Arial Narrow" w:hAnsi="Arial Narrow"/>
          <w:sz w:val="22"/>
          <w:szCs w:val="22"/>
          <w:lang w:val="en-US"/>
        </w:rPr>
        <w:t xml:space="preserve">) a f)  </w:t>
      </w:r>
      <w:r w:rsidRPr="00A92A5A">
        <w:rPr>
          <w:rStyle w:val="Zkladntext2Nietun"/>
          <w:rFonts w:ascii="Arial Narrow" w:hAnsi="Arial Narrow"/>
          <w:sz w:val="22"/>
          <w:szCs w:val="22"/>
        </w:rPr>
        <w:t>ZVO.</w:t>
      </w:r>
    </w:p>
    <w:p w:rsidR="00E84930" w:rsidRPr="00A92A5A" w:rsidRDefault="00E84930" w:rsidP="00E84930">
      <w:pPr>
        <w:spacing w:line="200" w:lineRule="exact"/>
        <w:ind w:left="403"/>
        <w:rPr>
          <w:rFonts w:ascii="Arial Narrow" w:hAnsi="Arial Narrow"/>
          <w:sz w:val="22"/>
          <w:szCs w:val="22"/>
        </w:rPr>
      </w:pPr>
      <w:r w:rsidRPr="00A92A5A">
        <w:rPr>
          <w:rStyle w:val="Zkladntext2Nietun"/>
          <w:rFonts w:ascii="Arial Narrow" w:hAnsi="Arial Narrow"/>
          <w:sz w:val="22"/>
          <w:szCs w:val="22"/>
        </w:rPr>
        <w:t xml:space="preserve">Spôsob preukázania splnenia podmienok podľa § 32 ods. 1 </w:t>
      </w:r>
      <w:r>
        <w:rPr>
          <w:rStyle w:val="Zkladntext2Nietun"/>
          <w:rFonts w:ascii="Arial Narrow" w:hAnsi="Arial Narrow"/>
          <w:sz w:val="22"/>
          <w:szCs w:val="22"/>
        </w:rPr>
        <w:t>písm. e</w:t>
      </w:r>
      <w:r>
        <w:rPr>
          <w:rStyle w:val="Zkladntext2Nietun"/>
          <w:rFonts w:ascii="Arial Narrow" w:hAnsi="Arial Narrow"/>
          <w:sz w:val="22"/>
          <w:szCs w:val="22"/>
          <w:lang w:val="en-US"/>
        </w:rPr>
        <w:t>)</w:t>
      </w:r>
      <w:r>
        <w:rPr>
          <w:rStyle w:val="Zkladntext2Nietun"/>
          <w:rFonts w:ascii="Arial Narrow" w:hAnsi="Arial Narrow"/>
          <w:sz w:val="22"/>
          <w:szCs w:val="22"/>
        </w:rPr>
        <w:t xml:space="preserve"> </w:t>
      </w:r>
      <w:r w:rsidRPr="00A92A5A">
        <w:rPr>
          <w:rStyle w:val="Zkladntext2Nietun"/>
          <w:rFonts w:ascii="Arial Narrow" w:hAnsi="Arial Narrow"/>
          <w:sz w:val="22"/>
          <w:szCs w:val="22"/>
        </w:rPr>
        <w:t>ZVO:</w:t>
      </w:r>
    </w:p>
    <w:p w:rsidR="00E84930" w:rsidRPr="00E025D8" w:rsidRDefault="00E84930" w:rsidP="00E84930">
      <w:pPr>
        <w:numPr>
          <w:ilvl w:val="0"/>
          <w:numId w:val="2"/>
        </w:numPr>
        <w:tabs>
          <w:tab w:val="left" w:pos="1108"/>
          <w:tab w:val="right" w:pos="7413"/>
          <w:tab w:val="left" w:pos="7771"/>
          <w:tab w:val="left" w:pos="7624"/>
          <w:tab w:val="center" w:pos="8198"/>
          <w:tab w:val="center" w:pos="8795"/>
          <w:tab w:val="center" w:pos="9266"/>
        </w:tabs>
        <w:spacing w:line="269" w:lineRule="exact"/>
        <w:ind w:left="1134" w:right="146" w:hanging="734"/>
        <w:jc w:val="both"/>
        <w:rPr>
          <w:rStyle w:val="Zkladntext2Nietun"/>
          <w:rFonts w:ascii="Arial Narrow" w:hAnsi="Arial Narrow"/>
          <w:b w:val="0"/>
          <w:bCs w:val="0"/>
          <w:sz w:val="22"/>
          <w:szCs w:val="22"/>
        </w:rPr>
      </w:pPr>
      <w:r w:rsidRPr="00A92A5A">
        <w:rPr>
          <w:rStyle w:val="Zkladntext2Nietun"/>
          <w:rFonts w:ascii="Arial Narrow" w:hAnsi="Arial Narrow"/>
          <w:sz w:val="22"/>
          <w:szCs w:val="22"/>
        </w:rPr>
        <w:t xml:space="preserve">uchádzač </w:t>
      </w:r>
      <w:r>
        <w:rPr>
          <w:rStyle w:val="Zkladntext2Nietun"/>
          <w:rFonts w:ascii="Arial Narrow" w:hAnsi="Arial Narrow"/>
          <w:sz w:val="22"/>
          <w:szCs w:val="22"/>
        </w:rPr>
        <w:t xml:space="preserve">  </w:t>
      </w:r>
      <w:r w:rsidRPr="00A92A5A">
        <w:rPr>
          <w:rStyle w:val="Zkladntext2Nietun"/>
          <w:rFonts w:ascii="Arial Narrow" w:hAnsi="Arial Narrow"/>
          <w:sz w:val="22"/>
          <w:szCs w:val="22"/>
        </w:rPr>
        <w:t>zapísaný</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 v</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 zozname </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hospodárskych </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subjektov </w:t>
      </w:r>
      <w:r>
        <w:rPr>
          <w:rStyle w:val="Zkladntext2Nietun"/>
          <w:rFonts w:ascii="Arial Narrow" w:hAnsi="Arial Narrow"/>
          <w:sz w:val="22"/>
          <w:szCs w:val="22"/>
        </w:rPr>
        <w:t xml:space="preserve"> </w:t>
      </w:r>
      <w:r w:rsidRPr="00A92A5A">
        <w:rPr>
          <w:rStyle w:val="Zkladntext2Nietun"/>
          <w:rFonts w:ascii="Arial Narrow" w:hAnsi="Arial Narrow"/>
          <w:sz w:val="22"/>
          <w:szCs w:val="22"/>
        </w:rPr>
        <w:t>(ZHS)</w:t>
      </w:r>
      <w:r>
        <w:rPr>
          <w:rStyle w:val="Zkladntext2Nietun"/>
          <w:rFonts w:ascii="Arial Narrow" w:hAnsi="Arial Narrow"/>
          <w:sz w:val="22"/>
          <w:szCs w:val="22"/>
        </w:rPr>
        <w:t xml:space="preserve">   </w:t>
      </w:r>
      <w:r w:rsidRPr="00A92A5A">
        <w:rPr>
          <w:rStyle w:val="Zkladntext2Nietun"/>
          <w:rFonts w:ascii="Arial Narrow" w:hAnsi="Arial Narrow"/>
          <w:sz w:val="22"/>
          <w:szCs w:val="22"/>
        </w:rPr>
        <w:t>podľa</w:t>
      </w:r>
      <w:r>
        <w:rPr>
          <w:rStyle w:val="Zkladntext2Nietun"/>
          <w:rFonts w:ascii="Arial Narrow" w:hAnsi="Arial Narrow"/>
          <w:sz w:val="22"/>
          <w:szCs w:val="22"/>
        </w:rPr>
        <w:t xml:space="preserve">   </w:t>
      </w:r>
      <w:r w:rsidRPr="00A92A5A">
        <w:rPr>
          <w:rStyle w:val="Zkladntext2Nietun"/>
          <w:rFonts w:ascii="Arial Narrow" w:hAnsi="Arial Narrow"/>
          <w:sz w:val="22"/>
          <w:szCs w:val="22"/>
        </w:rPr>
        <w:t>§152</w:t>
      </w:r>
      <w:r w:rsidRPr="00A92A5A">
        <w:rPr>
          <w:rStyle w:val="Zkladntext2Nietun"/>
          <w:rFonts w:ascii="Arial Narrow" w:hAnsi="Arial Narrow"/>
          <w:sz w:val="22"/>
          <w:szCs w:val="22"/>
        </w:rPr>
        <w:tab/>
      </w:r>
      <w:r>
        <w:rPr>
          <w:rStyle w:val="Zkladntext2Nietun"/>
          <w:rFonts w:ascii="Arial Narrow" w:hAnsi="Arial Narrow"/>
          <w:sz w:val="22"/>
          <w:szCs w:val="22"/>
        </w:rPr>
        <w:t xml:space="preserve"> </w:t>
      </w:r>
      <w:r w:rsidRPr="00A92A5A">
        <w:rPr>
          <w:rStyle w:val="Zkladntext2Nietun"/>
          <w:rFonts w:ascii="Arial Narrow" w:hAnsi="Arial Narrow"/>
          <w:sz w:val="22"/>
          <w:szCs w:val="22"/>
        </w:rPr>
        <w:t>ZVO</w:t>
      </w:r>
      <w:r>
        <w:rPr>
          <w:rStyle w:val="Zkladntext2Nietun"/>
          <w:rFonts w:ascii="Arial Narrow" w:hAnsi="Arial Narrow"/>
          <w:sz w:val="22"/>
          <w:szCs w:val="22"/>
        </w:rPr>
        <w:t xml:space="preserve">  </w:t>
      </w:r>
      <w:r w:rsidRPr="00A92A5A">
        <w:rPr>
          <w:rStyle w:val="Zkladntext2Nietun"/>
          <w:rFonts w:ascii="Arial Narrow" w:hAnsi="Arial Narrow"/>
          <w:sz w:val="22"/>
          <w:szCs w:val="22"/>
        </w:rPr>
        <w:t>môže</w:t>
      </w:r>
      <w:r>
        <w:rPr>
          <w:rStyle w:val="Zkladntext2Nietun"/>
          <w:rFonts w:ascii="Arial Narrow" w:hAnsi="Arial Narrow"/>
          <w:sz w:val="22"/>
          <w:szCs w:val="22"/>
        </w:rPr>
        <w:t xml:space="preserve">  </w:t>
      </w:r>
      <w:r w:rsidRPr="00A92A5A">
        <w:rPr>
          <w:rStyle w:val="Zkladntext2Nietun"/>
          <w:rFonts w:ascii="Arial Narrow" w:hAnsi="Arial Narrow"/>
          <w:sz w:val="22"/>
          <w:szCs w:val="22"/>
        </w:rPr>
        <w:tab/>
        <w:t>preukázať</w:t>
      </w:r>
      <w:r>
        <w:rPr>
          <w:rFonts w:ascii="Arial Narrow" w:hAnsi="Arial Narrow"/>
          <w:sz w:val="22"/>
          <w:szCs w:val="22"/>
        </w:rPr>
        <w:t xml:space="preserve"> </w:t>
      </w:r>
      <w:r w:rsidRPr="00E025D8">
        <w:rPr>
          <w:rStyle w:val="Zkladntext2Nietun"/>
          <w:rFonts w:ascii="Arial Narrow" w:hAnsi="Arial Narrow"/>
          <w:sz w:val="22"/>
          <w:szCs w:val="22"/>
        </w:rPr>
        <w:t>splnenie podmienok účasti osobného postavenia informáciou o zapísaní do ZHS</w:t>
      </w:r>
      <w:r>
        <w:rPr>
          <w:rStyle w:val="Zkladntext2Nietun"/>
          <w:rFonts w:ascii="Arial Narrow" w:hAnsi="Arial Narrow"/>
          <w:sz w:val="22"/>
          <w:szCs w:val="22"/>
        </w:rPr>
        <w:t>,</w:t>
      </w:r>
      <w:r w:rsidRPr="00E025D8">
        <w:rPr>
          <w:rStyle w:val="Zkladntext2Nietun"/>
          <w:rFonts w:ascii="Arial Narrow" w:hAnsi="Arial Narrow"/>
          <w:sz w:val="22"/>
          <w:szCs w:val="22"/>
        </w:rPr>
        <w:t xml:space="preserve"> alebo predložením platného potvrdenia úradu o zapísaní do ZHS, </w:t>
      </w:r>
    </w:p>
    <w:p w:rsidR="00E84930" w:rsidRPr="005D0CDE" w:rsidRDefault="00E84930" w:rsidP="00E84930">
      <w:pPr>
        <w:numPr>
          <w:ilvl w:val="0"/>
          <w:numId w:val="2"/>
        </w:numPr>
        <w:tabs>
          <w:tab w:val="left" w:pos="1108"/>
          <w:tab w:val="left" w:pos="7624"/>
        </w:tabs>
        <w:ind w:left="1134" w:right="147" w:hanging="731"/>
        <w:jc w:val="both"/>
        <w:rPr>
          <w:rStyle w:val="Zkladntext2Nietun"/>
          <w:rFonts w:ascii="Arial Narrow" w:hAnsi="Arial Narrow"/>
          <w:b w:val="0"/>
          <w:bCs w:val="0"/>
          <w:sz w:val="22"/>
          <w:szCs w:val="22"/>
        </w:rPr>
      </w:pPr>
      <w:r w:rsidRPr="00E025D8">
        <w:rPr>
          <w:rStyle w:val="Zkladntext2Nietun"/>
          <w:rFonts w:ascii="Arial Narrow" w:hAnsi="Arial Narrow"/>
          <w:sz w:val="22"/>
          <w:szCs w:val="22"/>
        </w:rPr>
        <w:t xml:space="preserve">uchádzač, ktorý nie je zapísaný </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v </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ZHS </w:t>
      </w:r>
      <w:r>
        <w:rPr>
          <w:rStyle w:val="Zkladntext2Nietun"/>
          <w:rFonts w:ascii="Arial Narrow" w:hAnsi="Arial Narrow"/>
          <w:sz w:val="22"/>
          <w:szCs w:val="22"/>
        </w:rPr>
        <w:t xml:space="preserve"> </w:t>
      </w:r>
      <w:r w:rsidRPr="00E025D8">
        <w:rPr>
          <w:rStyle w:val="Zkladntext2Nietun"/>
          <w:rFonts w:ascii="Arial Narrow" w:hAnsi="Arial Narrow"/>
          <w:sz w:val="22"/>
          <w:szCs w:val="22"/>
        </w:rPr>
        <w:t>podľa § 152 ZVO preukáže</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 splnenie </w:t>
      </w:r>
      <w:r>
        <w:rPr>
          <w:rStyle w:val="Zkladntext2Nietun"/>
          <w:rFonts w:ascii="Arial Narrow" w:hAnsi="Arial Narrow"/>
          <w:sz w:val="22"/>
          <w:szCs w:val="22"/>
        </w:rPr>
        <w:t xml:space="preserve">  </w:t>
      </w:r>
      <w:r w:rsidRPr="00E025D8">
        <w:rPr>
          <w:rStyle w:val="Zkladntext2Nietun"/>
          <w:rFonts w:ascii="Arial Narrow" w:hAnsi="Arial Narrow"/>
          <w:sz w:val="22"/>
          <w:szCs w:val="22"/>
        </w:rPr>
        <w:t>podmienok</w:t>
      </w:r>
      <w:r>
        <w:rPr>
          <w:rStyle w:val="Zkladntext2Nietun"/>
          <w:rFonts w:ascii="Arial Narrow" w:hAnsi="Arial Narrow"/>
          <w:sz w:val="22"/>
          <w:szCs w:val="22"/>
        </w:rPr>
        <w:t xml:space="preserve">   </w:t>
      </w:r>
      <w:r w:rsidRPr="00E025D8">
        <w:rPr>
          <w:rStyle w:val="Zkladntext2Nietun"/>
          <w:rFonts w:ascii="Arial Narrow" w:hAnsi="Arial Narrow"/>
          <w:sz w:val="22"/>
          <w:szCs w:val="22"/>
        </w:rPr>
        <w:t>účasti</w:t>
      </w:r>
      <w:r>
        <w:rPr>
          <w:rStyle w:val="Zkladntext2Nietun"/>
          <w:rFonts w:ascii="Arial Narrow" w:hAnsi="Arial Narrow"/>
          <w:sz w:val="22"/>
          <w:szCs w:val="22"/>
        </w:rPr>
        <w:t xml:space="preserve"> </w:t>
      </w:r>
      <w:r w:rsidRPr="00E025D8">
        <w:rPr>
          <w:rStyle w:val="Zkladntext2Nietun"/>
          <w:rFonts w:ascii="Arial Narrow" w:hAnsi="Arial Narrow"/>
          <w:sz w:val="22"/>
          <w:szCs w:val="22"/>
        </w:rPr>
        <w:t>osobného postavenia doklad</w:t>
      </w:r>
      <w:r>
        <w:rPr>
          <w:rStyle w:val="Zkladntext2Nietun"/>
          <w:rFonts w:ascii="Arial Narrow" w:hAnsi="Arial Narrow"/>
          <w:sz w:val="22"/>
          <w:szCs w:val="22"/>
        </w:rPr>
        <w:t>o</w:t>
      </w:r>
      <w:r w:rsidRPr="00E025D8">
        <w:rPr>
          <w:rStyle w:val="Zkladntext2Nietun"/>
          <w:rFonts w:ascii="Arial Narrow" w:hAnsi="Arial Narrow"/>
          <w:sz w:val="22"/>
          <w:szCs w:val="22"/>
        </w:rPr>
        <w:t>m v súlade s § 32 ods. 2</w:t>
      </w:r>
      <w:r>
        <w:rPr>
          <w:rStyle w:val="Zkladntext2Nietun"/>
          <w:rFonts w:ascii="Arial Narrow" w:hAnsi="Arial Narrow"/>
          <w:sz w:val="22"/>
          <w:szCs w:val="22"/>
        </w:rPr>
        <w:t xml:space="preserve"> písm. e</w:t>
      </w:r>
      <w:r>
        <w:rPr>
          <w:rStyle w:val="Zkladntext2Nietun"/>
          <w:rFonts w:ascii="Arial Narrow" w:hAnsi="Arial Narrow"/>
          <w:sz w:val="22"/>
          <w:szCs w:val="22"/>
          <w:lang w:val="en-US"/>
        </w:rPr>
        <w:t xml:space="preserve">) </w:t>
      </w:r>
      <w:r w:rsidRPr="00E025D8">
        <w:rPr>
          <w:rStyle w:val="Zkladntext2Nietun"/>
          <w:rFonts w:ascii="Arial Narrow" w:hAnsi="Arial Narrow"/>
          <w:sz w:val="22"/>
          <w:szCs w:val="22"/>
        </w:rPr>
        <w:t>ZVO</w:t>
      </w:r>
      <w:r>
        <w:rPr>
          <w:rStyle w:val="Zkladntext2Nietun"/>
          <w:rFonts w:ascii="Arial Narrow" w:hAnsi="Arial Narrow"/>
          <w:sz w:val="22"/>
          <w:szCs w:val="22"/>
        </w:rPr>
        <w:t>,</w:t>
      </w:r>
    </w:p>
    <w:p w:rsidR="00E84930" w:rsidRPr="0071647B" w:rsidRDefault="00E84930" w:rsidP="00E84930">
      <w:pPr>
        <w:numPr>
          <w:ilvl w:val="0"/>
          <w:numId w:val="2"/>
        </w:numPr>
        <w:tabs>
          <w:tab w:val="left" w:pos="1108"/>
          <w:tab w:val="left" w:pos="7624"/>
        </w:tabs>
        <w:ind w:left="1134" w:right="147" w:hanging="731"/>
        <w:jc w:val="both"/>
        <w:rPr>
          <w:rStyle w:val="Zkladntext2Nietun"/>
          <w:rFonts w:ascii="Arial Narrow" w:hAnsi="Arial Narrow"/>
          <w:b w:val="0"/>
          <w:bCs w:val="0"/>
          <w:sz w:val="22"/>
          <w:szCs w:val="22"/>
        </w:rPr>
      </w:pPr>
      <w:r>
        <w:rPr>
          <w:rStyle w:val="Zkladntext2Nietun"/>
          <w:rFonts w:ascii="Arial Narrow" w:hAnsi="Arial Narrow"/>
          <w:sz w:val="22"/>
          <w:szCs w:val="22"/>
        </w:rPr>
        <w:t>splnenie podmienky účasti podľa § 32 ods. 2 písm. f</w:t>
      </w:r>
      <w:r>
        <w:rPr>
          <w:rStyle w:val="Zkladntext2Nietun"/>
          <w:rFonts w:ascii="Arial Narrow" w:hAnsi="Arial Narrow"/>
          <w:sz w:val="22"/>
          <w:szCs w:val="22"/>
          <w:lang w:val="en-US"/>
        </w:rPr>
        <w:t xml:space="preserve">) </w:t>
      </w:r>
      <w:r>
        <w:rPr>
          <w:rStyle w:val="Zkladntext2Nietun"/>
          <w:rFonts w:ascii="Arial Narrow" w:hAnsi="Arial Narrow"/>
          <w:sz w:val="22"/>
          <w:szCs w:val="22"/>
        </w:rPr>
        <w:t>doloženým čestným vyhlásením.</w:t>
      </w:r>
    </w:p>
    <w:p w:rsidR="00E84930" w:rsidRDefault="00E84930" w:rsidP="00E84930">
      <w:pPr>
        <w:tabs>
          <w:tab w:val="left" w:pos="7624"/>
        </w:tabs>
        <w:ind w:left="403" w:right="147" w:hanging="403"/>
        <w:jc w:val="both"/>
        <w:rPr>
          <w:rFonts w:ascii="Arial Narrow" w:hAnsi="Arial Narrow"/>
          <w:sz w:val="22"/>
          <w:szCs w:val="22"/>
        </w:rPr>
      </w:pPr>
      <w:r w:rsidRPr="0071647B">
        <w:rPr>
          <w:rStyle w:val="Zkladntext2Nietun"/>
          <w:rFonts w:asciiTheme="minorHAnsi" w:hAnsiTheme="minorHAnsi" w:cstheme="minorHAnsi"/>
          <w:sz w:val="22"/>
          <w:szCs w:val="22"/>
        </w:rPr>
        <w:t>1.2</w:t>
      </w:r>
      <w:r>
        <w:rPr>
          <w:rStyle w:val="Zkladntext2Nietun"/>
          <w:rFonts w:asciiTheme="minorHAnsi" w:hAnsiTheme="minorHAnsi" w:cstheme="minorHAnsi"/>
          <w:sz w:val="22"/>
          <w:szCs w:val="22"/>
        </w:rPr>
        <w:t xml:space="preserve">  </w:t>
      </w:r>
      <w:r w:rsidRPr="003C05FA">
        <w:rPr>
          <w:rFonts w:ascii="Arial Narrow" w:hAnsi="Arial Narrow"/>
          <w:sz w:val="22"/>
          <w:szCs w:val="22"/>
        </w:rPr>
        <w:t xml:space="preserve">Podrobnosti k podmienkam účasti osobného postavenia a ich preukazovanie sú uvedené v § 32 ZVO. </w:t>
      </w:r>
      <w:r>
        <w:rPr>
          <w:rFonts w:ascii="Arial Narrow" w:hAnsi="Arial Narrow"/>
          <w:sz w:val="22"/>
          <w:szCs w:val="22"/>
        </w:rPr>
        <w:t>V cenovej ponuke sa predkladá originál alebo úradne overená fotokópia požadovaného dokladu.</w:t>
      </w:r>
    </w:p>
    <w:p w:rsidR="00E84930" w:rsidRPr="00A92A5A" w:rsidRDefault="00E84930" w:rsidP="00E84930">
      <w:pPr>
        <w:spacing w:line="312" w:lineRule="exact"/>
        <w:ind w:left="720" w:right="20"/>
        <w:rPr>
          <w:rFonts w:ascii="Arial Narrow" w:hAnsi="Arial Narrow"/>
          <w:sz w:val="22"/>
          <w:szCs w:val="22"/>
        </w:rPr>
        <w:sectPr w:rsidR="00E84930" w:rsidRPr="00A92A5A" w:rsidSect="00A56702">
          <w:headerReference w:type="default" r:id="rId7"/>
          <w:headerReference w:type="first" r:id="rId8"/>
          <w:type w:val="continuous"/>
          <w:pgSz w:w="11909" w:h="16838"/>
          <w:pgMar w:top="426" w:right="837" w:bottom="2269" w:left="861" w:header="0" w:footer="3" w:gutter="0"/>
          <w:cols w:space="720"/>
          <w:noEndnote/>
          <w:docGrid w:linePitch="360"/>
        </w:sectPr>
      </w:pPr>
    </w:p>
    <w:p w:rsidR="00E84930" w:rsidRDefault="00E84930" w:rsidP="00E84930">
      <w:pPr>
        <w:pStyle w:val="Zkladntext1"/>
        <w:shd w:val="clear" w:color="auto" w:fill="auto"/>
        <w:spacing w:before="0" w:after="208" w:line="200" w:lineRule="exact"/>
        <w:ind w:right="40" w:firstLine="0"/>
        <w:jc w:val="left"/>
        <w:rPr>
          <w:rStyle w:val="ZkladntextTun"/>
          <w:rFonts w:ascii="Arial Narrow" w:hAnsi="Arial Narrow"/>
          <w:sz w:val="22"/>
          <w:szCs w:val="22"/>
        </w:rPr>
      </w:pPr>
      <w:r>
        <w:rPr>
          <w:rStyle w:val="ZkladntextTun"/>
          <w:rFonts w:ascii="Arial Narrow" w:hAnsi="Arial Narrow"/>
          <w:sz w:val="22"/>
          <w:szCs w:val="22"/>
        </w:rPr>
        <w:t>Príloha č. 3</w:t>
      </w:r>
    </w:p>
    <w:p w:rsidR="00E84930" w:rsidRPr="00F40625" w:rsidRDefault="00E84930" w:rsidP="00E84930">
      <w:pPr>
        <w:pStyle w:val="Zkladntext1"/>
        <w:shd w:val="clear" w:color="auto" w:fill="auto"/>
        <w:spacing w:before="0" w:after="208" w:line="200" w:lineRule="exact"/>
        <w:ind w:right="40" w:firstLine="0"/>
        <w:jc w:val="center"/>
        <w:rPr>
          <w:rFonts w:ascii="Arial Narrow" w:hAnsi="Arial Narrow"/>
          <w:sz w:val="22"/>
          <w:szCs w:val="22"/>
        </w:rPr>
      </w:pPr>
      <w:r w:rsidRPr="00F40625">
        <w:rPr>
          <w:rStyle w:val="ZkladntextTun"/>
          <w:rFonts w:ascii="Arial Narrow" w:hAnsi="Arial Narrow"/>
          <w:sz w:val="22"/>
          <w:szCs w:val="22"/>
        </w:rPr>
        <w:t>NÁVRH NA PLNENIE KRITÉRI</w:t>
      </w:r>
      <w:r w:rsidR="00642057">
        <w:rPr>
          <w:rStyle w:val="ZkladntextTun"/>
          <w:rFonts w:ascii="Arial Narrow" w:hAnsi="Arial Narrow"/>
          <w:sz w:val="22"/>
          <w:szCs w:val="22"/>
        </w:rPr>
        <w:t>Í</w:t>
      </w:r>
    </w:p>
    <w:p w:rsidR="00CA7D82" w:rsidRPr="00CA7D82" w:rsidRDefault="00CA7D82" w:rsidP="00CA7D82">
      <w:pPr>
        <w:tabs>
          <w:tab w:val="num" w:pos="0"/>
          <w:tab w:val="left" w:pos="4500"/>
        </w:tabs>
        <w:jc w:val="right"/>
        <w:rPr>
          <w:rFonts w:ascii="Arial Narrow" w:hAnsi="Arial Narrow" w:cs="Arial Narrow"/>
          <w:b/>
          <w:bCs/>
          <w:sz w:val="28"/>
          <w:szCs w:val="28"/>
        </w:rPr>
      </w:pPr>
      <w:r w:rsidRPr="00F46091">
        <w:rPr>
          <w:rFonts w:ascii="Arial Narrow" w:hAnsi="Arial Narrow" w:cs="Arial Narrow"/>
          <w:b/>
          <w:bCs/>
          <w:sz w:val="28"/>
          <w:szCs w:val="28"/>
        </w:rPr>
        <w:t>KRITÉRIÁ NA HODNOTENIE PONÚK A PRAVIDLÁ ICH UPLATNENIA</w:t>
      </w:r>
    </w:p>
    <w:p w:rsidR="00EB4D72" w:rsidRPr="002A4E18" w:rsidRDefault="00EB4D72" w:rsidP="00EB4D72">
      <w:pPr>
        <w:pStyle w:val="Zkladntext0"/>
        <w:widowControl/>
        <w:numPr>
          <w:ilvl w:val="0"/>
          <w:numId w:val="30"/>
        </w:numPr>
        <w:spacing w:before="120"/>
        <w:jc w:val="both"/>
        <w:rPr>
          <w:rFonts w:ascii="Arial Narrow" w:hAnsi="Arial Narrow" w:cs="Arial"/>
          <w:sz w:val="22"/>
          <w:szCs w:val="22"/>
        </w:rPr>
      </w:pPr>
      <w:r w:rsidRPr="00796FCF">
        <w:rPr>
          <w:rFonts w:ascii="Arial Narrow" w:hAnsi="Arial Narrow"/>
          <w:sz w:val="22"/>
          <w:szCs w:val="22"/>
        </w:rPr>
        <w:t xml:space="preserve">Jediným kritériom na vyhodnotenie ponúk je </w:t>
      </w:r>
      <w:r w:rsidRPr="00796FCF">
        <w:rPr>
          <w:rFonts w:ascii="Arial Narrow" w:hAnsi="Arial Narrow"/>
          <w:b/>
          <w:sz w:val="22"/>
          <w:szCs w:val="22"/>
        </w:rPr>
        <w:t>najnižšia cena</w:t>
      </w:r>
      <w:r w:rsidRPr="00796FCF">
        <w:rPr>
          <w:rFonts w:ascii="Arial Narrow" w:hAnsi="Arial Narrow"/>
          <w:sz w:val="22"/>
          <w:szCs w:val="22"/>
        </w:rPr>
        <w:t xml:space="preserve"> – v zmysle § </w:t>
      </w:r>
      <w:r>
        <w:rPr>
          <w:rFonts w:ascii="Arial Narrow" w:hAnsi="Arial Narrow"/>
          <w:sz w:val="22"/>
          <w:szCs w:val="22"/>
        </w:rPr>
        <w:t>44</w:t>
      </w:r>
      <w:r w:rsidRPr="00796FCF">
        <w:rPr>
          <w:rFonts w:ascii="Arial Narrow" w:hAnsi="Arial Narrow"/>
          <w:sz w:val="22"/>
          <w:szCs w:val="22"/>
        </w:rPr>
        <w:t xml:space="preserve"> ods. </w:t>
      </w:r>
      <w:r>
        <w:rPr>
          <w:rFonts w:ascii="Arial Narrow" w:hAnsi="Arial Narrow"/>
          <w:sz w:val="22"/>
          <w:szCs w:val="22"/>
        </w:rPr>
        <w:t>3</w:t>
      </w:r>
      <w:r w:rsidRPr="00796FCF">
        <w:rPr>
          <w:rFonts w:ascii="Arial Narrow" w:hAnsi="Arial Narrow"/>
          <w:sz w:val="22"/>
          <w:szCs w:val="22"/>
        </w:rPr>
        <w:t xml:space="preserve"> písm. </w:t>
      </w:r>
      <w:r>
        <w:rPr>
          <w:rFonts w:ascii="Arial Narrow" w:hAnsi="Arial Narrow"/>
          <w:sz w:val="22"/>
          <w:szCs w:val="22"/>
        </w:rPr>
        <w:t>c</w:t>
      </w:r>
      <w:r w:rsidRPr="00796FCF">
        <w:rPr>
          <w:rFonts w:ascii="Arial Narrow" w:hAnsi="Arial Narrow"/>
          <w:sz w:val="22"/>
          <w:szCs w:val="22"/>
        </w:rPr>
        <w:t xml:space="preserve">) zákona </w:t>
      </w:r>
      <w:r>
        <w:rPr>
          <w:rFonts w:ascii="Arial Narrow" w:hAnsi="Arial Narrow"/>
          <w:sz w:val="22"/>
          <w:szCs w:val="22"/>
        </w:rPr>
        <w:br/>
      </w:r>
      <w:r w:rsidRPr="00796FCF">
        <w:rPr>
          <w:rFonts w:ascii="Arial Narrow" w:hAnsi="Arial Narrow"/>
          <w:sz w:val="22"/>
          <w:szCs w:val="22"/>
        </w:rPr>
        <w:t>o verejnom obstarávaní</w:t>
      </w:r>
      <w:r w:rsidRPr="00796FCF">
        <w:rPr>
          <w:rFonts w:ascii="Arial Narrow" w:hAnsi="Arial Narrow"/>
          <w:b/>
          <w:sz w:val="22"/>
          <w:szCs w:val="22"/>
        </w:rPr>
        <w:t>.</w:t>
      </w:r>
    </w:p>
    <w:p w:rsidR="00EB4D72" w:rsidRPr="00EB4D72" w:rsidRDefault="00EB4D72" w:rsidP="00EB4D72">
      <w:pPr>
        <w:pStyle w:val="Zkladntext0"/>
        <w:widowControl/>
        <w:numPr>
          <w:ilvl w:val="0"/>
          <w:numId w:val="30"/>
        </w:numPr>
        <w:spacing w:before="240"/>
        <w:jc w:val="both"/>
        <w:rPr>
          <w:rFonts w:ascii="Arial Narrow" w:hAnsi="Arial Narrow" w:cs="Arial"/>
          <w:sz w:val="22"/>
          <w:szCs w:val="22"/>
        </w:rPr>
      </w:pPr>
      <w:r w:rsidRPr="002A4E18">
        <w:rPr>
          <w:rFonts w:ascii="Arial Narrow" w:hAnsi="Arial Narrow"/>
          <w:sz w:val="22"/>
          <w:szCs w:val="22"/>
        </w:rPr>
        <w:t xml:space="preserve">V tomto kritériu sa bude hodnotiť cena predmetu zákazky celkom vrátane DPH v eurách </w:t>
      </w:r>
      <w:r w:rsidRPr="002A4E18">
        <w:rPr>
          <w:rFonts w:ascii="Arial Narrow" w:hAnsi="Arial Narrow" w:cs="Arial"/>
          <w:sz w:val="22"/>
          <w:szCs w:val="22"/>
        </w:rPr>
        <w:t xml:space="preserve">vypočítaná a vyjadrená podľa  </w:t>
      </w:r>
      <w:r>
        <w:rPr>
          <w:rFonts w:ascii="Arial Narrow" w:hAnsi="Arial Narrow" w:cs="Arial"/>
          <w:sz w:val="22"/>
          <w:szCs w:val="22"/>
        </w:rPr>
        <w:t>bodu 4 tohto zadania – Spôsob určenia ceny, a to = celková predpokladaná cena práce vrátane DPH v eurách (ocenená tabuľka č.1 príloha ku zmluve</w:t>
      </w:r>
      <w:r>
        <w:rPr>
          <w:rFonts w:ascii="Arial Narrow" w:hAnsi="Arial Narrow" w:cs="Arial"/>
          <w:sz w:val="22"/>
          <w:szCs w:val="22"/>
          <w:lang w:val="en-US"/>
        </w:rPr>
        <w:t>)</w:t>
      </w:r>
      <w:r>
        <w:rPr>
          <w:rFonts w:ascii="Arial Narrow" w:hAnsi="Arial Narrow" w:cs="Arial"/>
          <w:sz w:val="22"/>
          <w:szCs w:val="22"/>
        </w:rPr>
        <w:t xml:space="preserve"> + 17 500,00 eur vrátane DPH v eurách </w:t>
      </w:r>
      <w:r>
        <w:rPr>
          <w:rFonts w:ascii="Arial Narrow" w:hAnsi="Arial Narrow" w:cs="Arial"/>
          <w:sz w:val="22"/>
          <w:szCs w:val="22"/>
          <w:lang w:val="en-US"/>
        </w:rPr>
        <w:t>(</w:t>
      </w:r>
      <w:r w:rsidRPr="00EB4D72">
        <w:rPr>
          <w:rFonts w:ascii="Arial Narrow" w:hAnsi="Arial Narrow" w:cs="Arial"/>
          <w:sz w:val="22"/>
          <w:szCs w:val="22"/>
        </w:rPr>
        <w:t>výška ceny náhradných dielov určených verejným obstarávateľom počas trvania zmluvy)</w:t>
      </w:r>
      <w:r w:rsidRPr="00EB4D72">
        <w:rPr>
          <w:rFonts w:ascii="Arial Narrow" w:hAnsi="Arial Narrow" w:cs="Arial Narrow"/>
          <w:color w:val="0000FF"/>
          <w:sz w:val="22"/>
          <w:szCs w:val="22"/>
        </w:rPr>
        <w:t xml:space="preserve"> </w:t>
      </w:r>
    </w:p>
    <w:p w:rsidR="00EB4D72" w:rsidRPr="002A4E18" w:rsidRDefault="001609D2" w:rsidP="00EB4D72">
      <w:pPr>
        <w:pStyle w:val="Zkladntext0"/>
        <w:widowControl/>
        <w:numPr>
          <w:ilvl w:val="0"/>
          <w:numId w:val="30"/>
        </w:numPr>
        <w:spacing w:before="120"/>
        <w:jc w:val="both"/>
        <w:rPr>
          <w:rFonts w:ascii="Arial Narrow" w:hAnsi="Arial Narrow" w:cs="Arial"/>
          <w:sz w:val="22"/>
          <w:szCs w:val="22"/>
        </w:rPr>
      </w:pPr>
      <w:r>
        <w:rPr>
          <w:rFonts w:ascii="Arial Narrow" w:hAnsi="Arial Narrow" w:cs="Arial"/>
          <w:sz w:val="22"/>
          <w:szCs w:val="22"/>
        </w:rPr>
        <w:t>Doručené ponuky sa vyhodnotia</w:t>
      </w:r>
      <w:r w:rsidR="00EB4D72" w:rsidRPr="002A4E18">
        <w:rPr>
          <w:rFonts w:ascii="Arial Narrow" w:hAnsi="Arial Narrow" w:cs="Arial"/>
          <w:sz w:val="22"/>
          <w:szCs w:val="22"/>
        </w:rPr>
        <w:t xml:space="preserve"> z hľadiska najnižšej ceny.</w:t>
      </w:r>
    </w:p>
    <w:p w:rsidR="00EB4D72" w:rsidRPr="006A5AB0" w:rsidRDefault="00EB4D72" w:rsidP="00EB4D72">
      <w:pPr>
        <w:pStyle w:val="Zkladntext0"/>
        <w:widowControl/>
        <w:numPr>
          <w:ilvl w:val="0"/>
          <w:numId w:val="30"/>
        </w:numPr>
        <w:spacing w:before="120"/>
        <w:jc w:val="both"/>
        <w:rPr>
          <w:rFonts w:ascii="Arial Narrow" w:hAnsi="Arial Narrow" w:cs="Arial"/>
          <w:sz w:val="22"/>
          <w:szCs w:val="22"/>
          <w:u w:val="single"/>
        </w:rPr>
      </w:pPr>
      <w:r>
        <w:rPr>
          <w:rFonts w:ascii="Arial Narrow" w:hAnsi="Arial Narrow" w:cs="Arial"/>
          <w:sz w:val="22"/>
          <w:szCs w:val="22"/>
        </w:rPr>
        <w:t>Uchádzačov, ktorých ponuky neboli vylúčené postupne zoradí podľa ceny od ponuky s najnižšou cenou, po ponuku s najvyššou cenou, pričom ponuke s najnižšou cenou pridelí priebežne prvé miesto. Ostatným ponukám bude postupne prideľovať priebežne druhé, tretie a ďalšie miesta. Komisia vykoná všetky úkony podľa zákona o verejnom obstarávaní.</w:t>
      </w:r>
    </w:p>
    <w:p w:rsidR="00EB4D72" w:rsidRDefault="00EB4D72" w:rsidP="00EB4D72">
      <w:pPr>
        <w:pStyle w:val="Zkladntext0"/>
        <w:widowControl/>
        <w:numPr>
          <w:ilvl w:val="0"/>
          <w:numId w:val="30"/>
        </w:numPr>
        <w:spacing w:before="120"/>
        <w:jc w:val="both"/>
        <w:rPr>
          <w:rFonts w:ascii="Arial Narrow" w:hAnsi="Arial Narrow"/>
          <w:sz w:val="22"/>
          <w:szCs w:val="22"/>
        </w:rPr>
      </w:pPr>
      <w:r w:rsidRPr="00E37497">
        <w:rPr>
          <w:rFonts w:ascii="Arial Narrow" w:hAnsi="Arial Narrow"/>
          <w:sz w:val="22"/>
          <w:szCs w:val="22"/>
        </w:rPr>
        <w:t>Uchádzač predloží návrh na plnenie kritéri</w:t>
      </w:r>
      <w:r>
        <w:rPr>
          <w:rFonts w:ascii="Arial Narrow" w:hAnsi="Arial Narrow"/>
          <w:sz w:val="22"/>
          <w:szCs w:val="22"/>
        </w:rPr>
        <w:t>a</w:t>
      </w:r>
      <w:r w:rsidRPr="00E37497">
        <w:rPr>
          <w:rFonts w:ascii="Arial Narrow" w:hAnsi="Arial Narrow"/>
          <w:sz w:val="22"/>
          <w:szCs w:val="22"/>
        </w:rPr>
        <w:t xml:space="preserve"> podľa </w:t>
      </w:r>
      <w:r>
        <w:rPr>
          <w:rFonts w:ascii="Arial Narrow" w:hAnsi="Arial Narrow"/>
          <w:sz w:val="22"/>
          <w:szCs w:val="22"/>
        </w:rPr>
        <w:t xml:space="preserve">priloženého vzoru </w:t>
      </w:r>
      <w:r w:rsidRPr="00E37497">
        <w:rPr>
          <w:rFonts w:ascii="Arial Narrow" w:hAnsi="Arial Narrow"/>
          <w:sz w:val="22"/>
          <w:szCs w:val="22"/>
        </w:rPr>
        <w:t>vo svojej ponuke</w:t>
      </w:r>
      <w:r>
        <w:rPr>
          <w:rFonts w:ascii="Arial Narrow" w:hAnsi="Arial Narrow"/>
          <w:sz w:val="22"/>
          <w:szCs w:val="22"/>
        </w:rPr>
        <w:t>.</w:t>
      </w:r>
    </w:p>
    <w:p w:rsidR="00EB4D72" w:rsidRPr="00187EA6" w:rsidRDefault="00EB4D72" w:rsidP="00EB4D72">
      <w:pPr>
        <w:pStyle w:val="Zkladntext0"/>
        <w:widowControl/>
        <w:numPr>
          <w:ilvl w:val="0"/>
          <w:numId w:val="30"/>
        </w:numPr>
        <w:spacing w:after="0"/>
        <w:jc w:val="both"/>
        <w:rPr>
          <w:rFonts w:ascii="Arial Narrow" w:hAnsi="Arial Narrow" w:cs="Arial"/>
          <w:bCs/>
          <w:sz w:val="22"/>
          <w:szCs w:val="22"/>
          <w:lang w:eastAsia="cs-CZ"/>
        </w:rPr>
      </w:pPr>
      <w:r w:rsidRPr="00042925">
        <w:rPr>
          <w:rFonts w:ascii="Arial Narrow" w:hAnsi="Arial Narrow" w:cs="Arial"/>
          <w:sz w:val="22"/>
          <w:szCs w:val="22"/>
          <w:lang w:eastAsia="cs-CZ"/>
        </w:rPr>
        <w:t xml:space="preserve">Navrhovanú cenu </w:t>
      </w:r>
      <w:r>
        <w:rPr>
          <w:rFonts w:ascii="Arial Narrow" w:hAnsi="Arial Narrow" w:cs="Arial"/>
          <w:sz w:val="22"/>
          <w:szCs w:val="22"/>
          <w:lang w:eastAsia="cs-CZ"/>
        </w:rPr>
        <w:t xml:space="preserve"> predmetu zákazky celkom vrátane DPH v eurách</w:t>
      </w:r>
      <w:r w:rsidRPr="00042925">
        <w:rPr>
          <w:rFonts w:ascii="Arial Narrow" w:hAnsi="Arial Narrow" w:cs="Arial"/>
          <w:sz w:val="22"/>
          <w:szCs w:val="22"/>
          <w:lang w:eastAsia="cs-CZ"/>
        </w:rPr>
        <w:t xml:space="preserve"> nie je možné navŕšiť počas trvania zmluvy v dôsledku registrácie úspešného uchádzača za platiteľa DPH.</w:t>
      </w:r>
    </w:p>
    <w:p w:rsidR="00EB4D72" w:rsidRPr="00042925" w:rsidRDefault="00EB4D72" w:rsidP="00EB4D72">
      <w:pPr>
        <w:pStyle w:val="Zkladntext0"/>
        <w:ind w:left="360"/>
        <w:rPr>
          <w:rFonts w:ascii="Arial Narrow" w:hAnsi="Arial Narrow" w:cs="Arial"/>
          <w:bCs/>
          <w:sz w:val="22"/>
          <w:szCs w:val="22"/>
          <w:lang w:eastAsia="cs-CZ"/>
        </w:rPr>
      </w:pPr>
    </w:p>
    <w:p w:rsidR="00EB4D72" w:rsidRPr="00C3273B" w:rsidRDefault="00EB4D72" w:rsidP="00EB4D72">
      <w:pPr>
        <w:pStyle w:val="Odsekzoznamu"/>
        <w:numPr>
          <w:ilvl w:val="0"/>
          <w:numId w:val="30"/>
        </w:numPr>
        <w:autoSpaceDE w:val="0"/>
        <w:autoSpaceDN w:val="0"/>
        <w:spacing w:after="0" w:line="240" w:lineRule="auto"/>
        <w:contextualSpacing w:val="0"/>
        <w:jc w:val="both"/>
        <w:rPr>
          <w:rFonts w:ascii="Arial Narrow" w:hAnsi="Arial Narrow"/>
          <w:b/>
          <w:bCs/>
        </w:rPr>
      </w:pPr>
      <w:r w:rsidRPr="00C3273B">
        <w:rPr>
          <w:rFonts w:ascii="Arial Narrow" w:hAnsi="Arial Narrow"/>
        </w:rPr>
        <w:t>V prípade rovnosti cien u dvoch aleb</w:t>
      </w:r>
      <w:r>
        <w:rPr>
          <w:rFonts w:ascii="Arial Narrow" w:hAnsi="Arial Narrow"/>
        </w:rPr>
        <w:t xml:space="preserve">o viacerých uchádzačov </w:t>
      </w:r>
      <w:r w:rsidRPr="00340BE7">
        <w:rPr>
          <w:rFonts w:ascii="Arial Narrow" w:hAnsi="Arial Narrow"/>
        </w:rPr>
        <w:t xml:space="preserve">o poradí uchádzačov v prospech lepšieho umiestnenia </w:t>
      </w:r>
      <w:r>
        <w:rPr>
          <w:rFonts w:ascii="Arial Narrow" w:hAnsi="Arial Narrow"/>
        </w:rPr>
        <w:t xml:space="preserve">rozhoduje čas doručenia ponuky. </w:t>
      </w:r>
    </w:p>
    <w:p w:rsidR="00EB4D72" w:rsidRPr="00796FCF" w:rsidRDefault="00EB4D72" w:rsidP="00EB4D72">
      <w:pPr>
        <w:pStyle w:val="Zkladntext0"/>
        <w:spacing w:before="120"/>
        <w:rPr>
          <w:rFonts w:ascii="Arial Narrow" w:hAnsi="Arial Narrow"/>
          <w:sz w:val="22"/>
          <w:szCs w:val="22"/>
        </w:rPr>
      </w:pPr>
    </w:p>
    <w:p w:rsidR="00642057" w:rsidRDefault="00642057" w:rsidP="00CA7D82">
      <w:pPr>
        <w:pStyle w:val="Normln"/>
        <w:rPr>
          <w:rFonts w:ascii="Arial Narrow" w:hAnsi="Arial Narrow"/>
          <w:b/>
          <w:bCs/>
          <w:sz w:val="36"/>
          <w:szCs w:val="36"/>
          <w:lang w:val="sk-SK"/>
        </w:rPr>
      </w:pPr>
    </w:p>
    <w:p w:rsidR="005D7F68" w:rsidRDefault="005D7F68" w:rsidP="005D7F68">
      <w:pPr>
        <w:rPr>
          <w:rFonts w:ascii="Arial Narrow" w:hAnsi="Arial Narrow"/>
          <w:sz w:val="22"/>
          <w:szCs w:val="22"/>
        </w:rPr>
      </w:pPr>
    </w:p>
    <w:p w:rsidR="00696F20" w:rsidRDefault="00696F20" w:rsidP="005D7F68">
      <w:pPr>
        <w:rPr>
          <w:rFonts w:ascii="Arial Narrow" w:hAnsi="Arial Narrow"/>
          <w:sz w:val="22"/>
          <w:szCs w:val="22"/>
        </w:rPr>
      </w:pPr>
    </w:p>
    <w:p w:rsidR="00696F20" w:rsidRDefault="00696F20" w:rsidP="005D7F68">
      <w:pPr>
        <w:rPr>
          <w:rFonts w:ascii="Arial Narrow" w:hAnsi="Arial Narrow"/>
          <w:sz w:val="22"/>
          <w:szCs w:val="22"/>
        </w:rPr>
      </w:pPr>
    </w:p>
    <w:p w:rsidR="00696F20" w:rsidRDefault="00696F20" w:rsidP="005D7F68">
      <w:pPr>
        <w:rPr>
          <w:rFonts w:ascii="Arial Narrow" w:hAnsi="Arial Narrow"/>
          <w:sz w:val="22"/>
          <w:szCs w:val="22"/>
        </w:rPr>
      </w:pPr>
    </w:p>
    <w:p w:rsidR="00696F20" w:rsidRDefault="00696F20" w:rsidP="005D7F68">
      <w:pPr>
        <w:rPr>
          <w:rFonts w:ascii="Arial Narrow" w:hAnsi="Arial Narrow"/>
          <w:sz w:val="22"/>
          <w:szCs w:val="22"/>
        </w:rPr>
      </w:pPr>
    </w:p>
    <w:p w:rsidR="00696F20" w:rsidRDefault="00696F20" w:rsidP="005D7F68">
      <w:pPr>
        <w:rPr>
          <w:rFonts w:ascii="Arial Narrow" w:hAnsi="Arial Narrow"/>
          <w:sz w:val="22"/>
          <w:szCs w:val="22"/>
        </w:rPr>
      </w:pPr>
    </w:p>
    <w:p w:rsidR="00696F20" w:rsidRDefault="00696F20" w:rsidP="005D7F68">
      <w:pPr>
        <w:rPr>
          <w:rFonts w:ascii="Arial Narrow" w:hAnsi="Arial Narrow"/>
          <w:sz w:val="22"/>
          <w:szCs w:val="22"/>
        </w:rPr>
      </w:pPr>
    </w:p>
    <w:p w:rsidR="00696F20" w:rsidRDefault="00696F20" w:rsidP="005D7F68">
      <w:pPr>
        <w:rPr>
          <w:rFonts w:ascii="Arial Narrow" w:hAnsi="Arial Narrow"/>
          <w:sz w:val="22"/>
          <w:szCs w:val="22"/>
        </w:rPr>
      </w:pPr>
    </w:p>
    <w:p w:rsidR="00696F20" w:rsidRDefault="00696F20" w:rsidP="005D7F68">
      <w:pPr>
        <w:rPr>
          <w:rFonts w:ascii="Arial Narrow" w:hAnsi="Arial Narrow"/>
          <w:sz w:val="22"/>
          <w:szCs w:val="22"/>
        </w:rPr>
      </w:pPr>
    </w:p>
    <w:p w:rsidR="00696F20" w:rsidRDefault="00696F20" w:rsidP="005D7F68">
      <w:pPr>
        <w:rPr>
          <w:rFonts w:ascii="Arial Narrow" w:hAnsi="Arial Narrow"/>
          <w:sz w:val="22"/>
          <w:szCs w:val="22"/>
        </w:rPr>
      </w:pPr>
    </w:p>
    <w:p w:rsidR="00696F20" w:rsidRDefault="00696F20" w:rsidP="005D7F68">
      <w:pPr>
        <w:rPr>
          <w:rFonts w:ascii="Arial Narrow" w:hAnsi="Arial Narrow"/>
          <w:sz w:val="22"/>
          <w:szCs w:val="22"/>
        </w:rPr>
      </w:pPr>
    </w:p>
    <w:p w:rsidR="00696F20" w:rsidRDefault="00696F20" w:rsidP="005D7F68">
      <w:pPr>
        <w:rPr>
          <w:rFonts w:ascii="Arial Narrow" w:hAnsi="Arial Narrow"/>
          <w:sz w:val="22"/>
          <w:szCs w:val="22"/>
        </w:rPr>
      </w:pPr>
    </w:p>
    <w:p w:rsidR="00696F20" w:rsidRDefault="00696F20" w:rsidP="005D7F68">
      <w:pPr>
        <w:rPr>
          <w:rFonts w:ascii="Arial Narrow" w:hAnsi="Arial Narrow"/>
          <w:sz w:val="22"/>
          <w:szCs w:val="22"/>
        </w:rPr>
      </w:pPr>
    </w:p>
    <w:p w:rsidR="00696F20" w:rsidRPr="009F0909" w:rsidRDefault="00696F20" w:rsidP="005D7F68">
      <w:pPr>
        <w:rPr>
          <w:rFonts w:ascii="Arial Narrow" w:hAnsi="Arial Narrow"/>
          <w:sz w:val="22"/>
          <w:szCs w:val="22"/>
        </w:rPr>
      </w:pPr>
    </w:p>
    <w:p w:rsidR="00CA7D82" w:rsidRDefault="00CA7D82" w:rsidP="00CA7D82">
      <w:pPr>
        <w:pStyle w:val="Normln"/>
        <w:jc w:val="center"/>
        <w:rPr>
          <w:rFonts w:ascii="Arial Narrow" w:hAnsi="Arial Narrow"/>
          <w:b/>
          <w:bCs/>
          <w:sz w:val="36"/>
          <w:szCs w:val="36"/>
          <w:lang w:val="sk-SK"/>
        </w:rPr>
      </w:pPr>
    </w:p>
    <w:p w:rsidR="00EB4D72" w:rsidRDefault="00EB4D72" w:rsidP="00CA7D82">
      <w:pPr>
        <w:pStyle w:val="Normln"/>
        <w:jc w:val="center"/>
        <w:rPr>
          <w:rFonts w:ascii="Arial Narrow" w:hAnsi="Arial Narrow"/>
          <w:b/>
          <w:bCs/>
          <w:sz w:val="36"/>
          <w:szCs w:val="36"/>
          <w:lang w:val="sk-SK"/>
        </w:rPr>
      </w:pPr>
    </w:p>
    <w:p w:rsidR="00EB4D72" w:rsidRDefault="00EB4D72" w:rsidP="00CA7D82">
      <w:pPr>
        <w:pStyle w:val="Normln"/>
        <w:jc w:val="center"/>
        <w:rPr>
          <w:rFonts w:ascii="Arial Narrow" w:hAnsi="Arial Narrow"/>
          <w:b/>
          <w:bCs/>
          <w:sz w:val="36"/>
          <w:szCs w:val="36"/>
          <w:lang w:val="sk-SK"/>
        </w:rPr>
      </w:pPr>
    </w:p>
    <w:p w:rsidR="00EB4D72" w:rsidRDefault="00EB4D72" w:rsidP="00CA7D82">
      <w:pPr>
        <w:pStyle w:val="Normln"/>
        <w:jc w:val="center"/>
        <w:rPr>
          <w:rFonts w:ascii="Arial Narrow" w:hAnsi="Arial Narrow"/>
          <w:b/>
          <w:bCs/>
          <w:sz w:val="36"/>
          <w:szCs w:val="36"/>
          <w:lang w:val="sk-SK"/>
        </w:rPr>
      </w:pPr>
    </w:p>
    <w:p w:rsidR="00EB4D72" w:rsidRDefault="00EB4D72" w:rsidP="00CA7D82">
      <w:pPr>
        <w:pStyle w:val="Normln"/>
        <w:jc w:val="center"/>
        <w:rPr>
          <w:rFonts w:ascii="Arial Narrow" w:hAnsi="Arial Narrow"/>
          <w:b/>
          <w:bCs/>
          <w:sz w:val="36"/>
          <w:szCs w:val="36"/>
          <w:lang w:val="sk-SK"/>
        </w:rPr>
      </w:pPr>
    </w:p>
    <w:p w:rsidR="00EB4D72" w:rsidRDefault="00EB4D72" w:rsidP="00CA7D82">
      <w:pPr>
        <w:pStyle w:val="Normln"/>
        <w:jc w:val="center"/>
        <w:rPr>
          <w:rFonts w:ascii="Arial Narrow" w:hAnsi="Arial Narrow"/>
          <w:b/>
          <w:bCs/>
          <w:sz w:val="36"/>
          <w:szCs w:val="36"/>
          <w:lang w:val="sk-SK"/>
        </w:rPr>
      </w:pPr>
    </w:p>
    <w:p w:rsidR="00EB4D72" w:rsidRDefault="00EB4D72" w:rsidP="00CA7D82">
      <w:pPr>
        <w:pStyle w:val="Normln"/>
        <w:jc w:val="center"/>
        <w:rPr>
          <w:rFonts w:ascii="Arial Narrow" w:hAnsi="Arial Narrow"/>
          <w:b/>
          <w:bCs/>
          <w:sz w:val="36"/>
          <w:szCs w:val="36"/>
          <w:lang w:val="sk-SK"/>
        </w:rPr>
      </w:pPr>
    </w:p>
    <w:p w:rsidR="00EB4D72" w:rsidRDefault="00EB4D72" w:rsidP="009E36A9">
      <w:pPr>
        <w:pStyle w:val="Normln"/>
        <w:rPr>
          <w:rFonts w:ascii="Arial Narrow" w:hAnsi="Arial Narrow"/>
          <w:b/>
          <w:bCs/>
          <w:sz w:val="36"/>
          <w:szCs w:val="36"/>
          <w:lang w:val="sk-SK"/>
        </w:rPr>
      </w:pPr>
    </w:p>
    <w:p w:rsidR="00EB4D72" w:rsidRDefault="00EB4D72" w:rsidP="00CA7D82">
      <w:pPr>
        <w:pStyle w:val="Normln"/>
        <w:jc w:val="center"/>
        <w:rPr>
          <w:rFonts w:ascii="Arial Narrow" w:hAnsi="Arial Narrow"/>
          <w:b/>
          <w:bCs/>
          <w:sz w:val="36"/>
          <w:szCs w:val="36"/>
          <w:lang w:val="sk-SK"/>
        </w:rPr>
      </w:pPr>
    </w:p>
    <w:p w:rsidR="00CA7D82" w:rsidRPr="00D837DB" w:rsidRDefault="00CA7D82" w:rsidP="00CA7D82">
      <w:pPr>
        <w:pStyle w:val="Normln"/>
        <w:jc w:val="center"/>
        <w:rPr>
          <w:rFonts w:ascii="Arial Narrow" w:hAnsi="Arial Narrow"/>
          <w:b/>
          <w:bCs/>
          <w:sz w:val="36"/>
          <w:szCs w:val="36"/>
          <w:lang w:val="sk-SK"/>
        </w:rPr>
      </w:pPr>
      <w:r w:rsidRPr="00D837DB">
        <w:rPr>
          <w:rFonts w:ascii="Arial Narrow" w:hAnsi="Arial Narrow"/>
          <w:b/>
          <w:bCs/>
          <w:sz w:val="36"/>
          <w:szCs w:val="36"/>
          <w:lang w:val="sk-SK"/>
        </w:rPr>
        <w:t>Návrh na plnenie kritéri</w:t>
      </w:r>
      <w:r>
        <w:rPr>
          <w:rFonts w:ascii="Arial Narrow" w:hAnsi="Arial Narrow"/>
          <w:b/>
          <w:bCs/>
          <w:sz w:val="36"/>
          <w:szCs w:val="36"/>
          <w:lang w:val="sk-SK"/>
        </w:rPr>
        <w:t>a</w:t>
      </w:r>
      <w:r w:rsidRPr="00D837DB">
        <w:rPr>
          <w:rFonts w:ascii="Arial Narrow" w:hAnsi="Arial Narrow"/>
          <w:b/>
          <w:bCs/>
          <w:sz w:val="36"/>
          <w:szCs w:val="36"/>
          <w:lang w:val="sk-SK"/>
        </w:rPr>
        <w:t xml:space="preserve"> - vzor</w:t>
      </w:r>
    </w:p>
    <w:p w:rsidR="00CA7D82" w:rsidRPr="00D837DB" w:rsidRDefault="00CA7D82" w:rsidP="00CA7D82">
      <w:pPr>
        <w:pStyle w:val="Normln"/>
        <w:jc w:val="center"/>
        <w:rPr>
          <w:rFonts w:ascii="Arial Narrow" w:hAnsi="Arial Narrow"/>
          <w:b/>
          <w:bCs/>
          <w:sz w:val="24"/>
          <w:lang w:val="sk-SK"/>
        </w:rPr>
      </w:pPr>
    </w:p>
    <w:p w:rsidR="00CA7D82" w:rsidRDefault="00CA7D82" w:rsidP="00CA7D82">
      <w:pPr>
        <w:autoSpaceDE w:val="0"/>
        <w:autoSpaceDN w:val="0"/>
        <w:adjustRightInd w:val="0"/>
        <w:jc w:val="center"/>
        <w:rPr>
          <w:rFonts w:ascii="Arial Narrow" w:hAnsi="Arial Narrow"/>
          <w:b/>
          <w:caps/>
          <w:sz w:val="32"/>
        </w:rPr>
      </w:pPr>
    </w:p>
    <w:p w:rsidR="00CA7D82" w:rsidRPr="00D837DB" w:rsidRDefault="00CA7D82" w:rsidP="00CA7D82">
      <w:pPr>
        <w:autoSpaceDE w:val="0"/>
        <w:autoSpaceDN w:val="0"/>
        <w:adjustRightInd w:val="0"/>
        <w:jc w:val="center"/>
        <w:rPr>
          <w:rFonts w:ascii="Arial Narrow" w:hAnsi="Arial Narrow"/>
          <w:b/>
          <w:caps/>
          <w:sz w:val="32"/>
        </w:rPr>
      </w:pPr>
    </w:p>
    <w:p w:rsidR="00CA7D82" w:rsidRPr="00D837DB" w:rsidRDefault="00CA7D82" w:rsidP="00CA7D82">
      <w:pPr>
        <w:tabs>
          <w:tab w:val="left" w:pos="3720"/>
        </w:tabs>
        <w:autoSpaceDE w:val="0"/>
        <w:autoSpaceDN w:val="0"/>
        <w:adjustRightInd w:val="0"/>
        <w:rPr>
          <w:rFonts w:ascii="Arial Narrow" w:hAnsi="Arial Narrow"/>
        </w:rPr>
      </w:pPr>
      <w:r w:rsidRPr="00D837DB">
        <w:rPr>
          <w:rFonts w:ascii="Arial Narrow" w:hAnsi="Arial Narrow"/>
          <w:b/>
        </w:rPr>
        <w:t>Údaje:</w:t>
      </w:r>
      <w:r w:rsidRPr="00D837DB">
        <w:rPr>
          <w:rFonts w:ascii="Arial Narrow" w:hAnsi="Arial Narrow"/>
        </w:rPr>
        <w:t xml:space="preserve">  Obchodné meno uchádzača </w:t>
      </w:r>
      <w:r w:rsidRPr="00D837DB">
        <w:rPr>
          <w:rFonts w:ascii="Arial Narrow" w:hAnsi="Arial Narrow"/>
        </w:rPr>
        <w:tab/>
        <w:t>......................................................................................</w:t>
      </w:r>
    </w:p>
    <w:p w:rsidR="00CA7D82" w:rsidRPr="00D837DB" w:rsidRDefault="00CA7D82" w:rsidP="00CA7D82">
      <w:pPr>
        <w:tabs>
          <w:tab w:val="left" w:pos="3720"/>
        </w:tabs>
        <w:autoSpaceDE w:val="0"/>
        <w:autoSpaceDN w:val="0"/>
        <w:adjustRightInd w:val="0"/>
        <w:rPr>
          <w:rFonts w:ascii="Arial Narrow" w:hAnsi="Arial Narrow"/>
        </w:rPr>
      </w:pPr>
      <w:r w:rsidRPr="00D837DB">
        <w:rPr>
          <w:rFonts w:ascii="Arial Narrow" w:hAnsi="Arial Narrow"/>
        </w:rPr>
        <w:t xml:space="preserve">             Sídlo alebo miesto podnikania uchádzača </w:t>
      </w:r>
      <w:r w:rsidRPr="00D837DB">
        <w:rPr>
          <w:rFonts w:ascii="Arial Narrow" w:hAnsi="Arial Narrow"/>
        </w:rPr>
        <w:tab/>
        <w:t>......................................................................................</w:t>
      </w:r>
    </w:p>
    <w:p w:rsidR="00CA7D82" w:rsidRPr="00D837DB" w:rsidRDefault="00CA7D82" w:rsidP="00CA7D82">
      <w:pPr>
        <w:tabs>
          <w:tab w:val="left" w:pos="3720"/>
        </w:tabs>
        <w:autoSpaceDE w:val="0"/>
        <w:autoSpaceDN w:val="0"/>
        <w:adjustRightInd w:val="0"/>
        <w:ind w:left="720"/>
        <w:rPr>
          <w:rFonts w:ascii="Arial Narrow" w:hAnsi="Arial Narrow"/>
          <w:i/>
          <w:color w:val="0000FF"/>
        </w:rPr>
      </w:pPr>
      <w:r w:rsidRPr="00D837DB">
        <w:rPr>
          <w:rFonts w:ascii="Arial Narrow" w:hAnsi="Arial Narrow"/>
          <w:i/>
          <w:color w:val="0000FF"/>
        </w:rPr>
        <w:t>(v prípade skupiny dodávateľov za každého člena skupiny dodávateľov)</w:t>
      </w:r>
    </w:p>
    <w:tbl>
      <w:tblPr>
        <w:tblStyle w:val="Mriekatabuky"/>
        <w:tblW w:w="0" w:type="auto"/>
        <w:tblInd w:w="708" w:type="dxa"/>
        <w:tblLook w:val="04A0" w:firstRow="1" w:lastRow="0" w:firstColumn="1" w:lastColumn="0" w:noHBand="0" w:noVBand="1"/>
      </w:tblPr>
      <w:tblGrid>
        <w:gridCol w:w="3086"/>
        <w:gridCol w:w="5776"/>
      </w:tblGrid>
      <w:tr w:rsidR="00CA7D82" w:rsidTr="00980456">
        <w:tc>
          <w:tcPr>
            <w:tcW w:w="3086" w:type="dxa"/>
            <w:tcBorders>
              <w:top w:val="nil"/>
              <w:left w:val="nil"/>
              <w:bottom w:val="nil"/>
              <w:right w:val="single" w:sz="4" w:space="0" w:color="auto"/>
            </w:tcBorders>
          </w:tcPr>
          <w:p w:rsidR="00CA7D82" w:rsidRDefault="00CA7D82" w:rsidP="00980456">
            <w:pPr>
              <w:pStyle w:val="Hlavika"/>
              <w:tabs>
                <w:tab w:val="clear" w:pos="4536"/>
                <w:tab w:val="clear" w:pos="9072"/>
              </w:tabs>
              <w:jc w:val="both"/>
              <w:rPr>
                <w:rFonts w:ascii="Arial Narrow" w:hAnsi="Arial Narrow"/>
              </w:rPr>
            </w:pPr>
          </w:p>
          <w:p w:rsidR="00CA7D82" w:rsidRDefault="00CA7D82" w:rsidP="00980456">
            <w:pPr>
              <w:pStyle w:val="Hlavika"/>
              <w:tabs>
                <w:tab w:val="clear" w:pos="4536"/>
                <w:tab w:val="clear" w:pos="9072"/>
              </w:tabs>
              <w:jc w:val="both"/>
              <w:rPr>
                <w:rFonts w:ascii="Arial Narrow" w:hAnsi="Arial Narrow"/>
              </w:rPr>
            </w:pPr>
          </w:p>
          <w:p w:rsidR="00CA7D82" w:rsidRPr="00742477" w:rsidRDefault="00CA7D82" w:rsidP="00980456">
            <w:pPr>
              <w:pStyle w:val="Hlavika"/>
              <w:tabs>
                <w:tab w:val="clear" w:pos="4536"/>
                <w:tab w:val="clear" w:pos="9072"/>
              </w:tabs>
              <w:jc w:val="both"/>
              <w:rPr>
                <w:rFonts w:ascii="Arial Narrow" w:hAnsi="Arial Narrow"/>
              </w:rPr>
            </w:pPr>
            <w:r w:rsidRPr="00742477">
              <w:rPr>
                <w:rFonts w:ascii="Arial Narrow" w:hAnsi="Arial Narrow"/>
              </w:rPr>
              <w:t>Kritérium vyhodnotenia ponúk</w:t>
            </w:r>
          </w:p>
        </w:tc>
        <w:tc>
          <w:tcPr>
            <w:tcW w:w="5776" w:type="dxa"/>
            <w:tcBorders>
              <w:left w:val="single" w:sz="4" w:space="0" w:color="auto"/>
            </w:tcBorders>
          </w:tcPr>
          <w:p w:rsidR="00CA7D82" w:rsidRPr="00742477" w:rsidRDefault="00CA7D82" w:rsidP="00980456">
            <w:pPr>
              <w:pStyle w:val="Hlavika"/>
              <w:tabs>
                <w:tab w:val="clear" w:pos="4536"/>
                <w:tab w:val="clear" w:pos="9072"/>
              </w:tabs>
              <w:jc w:val="both"/>
              <w:rPr>
                <w:rFonts w:ascii="Arial Narrow" w:hAnsi="Arial Narrow"/>
              </w:rPr>
            </w:pPr>
            <w:r>
              <w:rPr>
                <w:rFonts w:ascii="Arial Narrow" w:hAnsi="Arial Narrow"/>
              </w:rPr>
              <w:t xml:space="preserve">        </w:t>
            </w:r>
            <w:r w:rsidRPr="00742477">
              <w:rPr>
                <w:rFonts w:ascii="Arial Narrow" w:hAnsi="Arial Narrow"/>
              </w:rPr>
              <w:t>EKONOMICKY NAJVÝHODNEJŠIA PONUKA</w:t>
            </w:r>
          </w:p>
        </w:tc>
      </w:tr>
    </w:tbl>
    <w:p w:rsidR="00CA7D82" w:rsidRDefault="00CA7D82" w:rsidP="00CA7D82">
      <w:pPr>
        <w:pStyle w:val="Hlavika"/>
        <w:tabs>
          <w:tab w:val="clear" w:pos="4536"/>
          <w:tab w:val="clear" w:pos="9072"/>
        </w:tabs>
        <w:ind w:left="708" w:hanging="708"/>
        <w:jc w:val="both"/>
        <w:rPr>
          <w:rFonts w:ascii="Arial Narrow" w:hAnsi="Arial Narrow"/>
          <w:b/>
        </w:rPr>
      </w:pPr>
    </w:p>
    <w:tbl>
      <w:tblPr>
        <w:tblStyle w:val="Mriekatabuky"/>
        <w:tblW w:w="0" w:type="auto"/>
        <w:tblInd w:w="708" w:type="dxa"/>
        <w:tblLook w:val="04A0" w:firstRow="1" w:lastRow="0" w:firstColumn="1" w:lastColumn="0" w:noHBand="0" w:noVBand="1"/>
      </w:tblPr>
      <w:tblGrid>
        <w:gridCol w:w="3086"/>
        <w:gridCol w:w="2843"/>
        <w:gridCol w:w="2933"/>
      </w:tblGrid>
      <w:tr w:rsidR="00CA7D82" w:rsidRPr="00C123AD" w:rsidTr="00980456">
        <w:tc>
          <w:tcPr>
            <w:tcW w:w="3086" w:type="dxa"/>
            <w:tcBorders>
              <w:top w:val="nil"/>
              <w:left w:val="nil"/>
              <w:bottom w:val="nil"/>
              <w:right w:val="single" w:sz="4" w:space="0" w:color="auto"/>
            </w:tcBorders>
          </w:tcPr>
          <w:p w:rsidR="00CA7D82" w:rsidRPr="00C123AD" w:rsidRDefault="00CA7D82" w:rsidP="00980456">
            <w:pPr>
              <w:pStyle w:val="Hlavika"/>
              <w:tabs>
                <w:tab w:val="clear" w:pos="4536"/>
                <w:tab w:val="clear" w:pos="9072"/>
              </w:tabs>
              <w:jc w:val="both"/>
              <w:rPr>
                <w:rFonts w:ascii="Arial Narrow" w:hAnsi="Arial Narrow"/>
              </w:rPr>
            </w:pPr>
            <w:r w:rsidRPr="00C123AD">
              <w:rPr>
                <w:rFonts w:ascii="Arial Narrow" w:hAnsi="Arial Narrow"/>
              </w:rPr>
              <w:t>Je uchádzač platiteľom DPH</w:t>
            </w:r>
          </w:p>
        </w:tc>
        <w:tc>
          <w:tcPr>
            <w:tcW w:w="2843" w:type="dxa"/>
            <w:tcBorders>
              <w:left w:val="single" w:sz="4" w:space="0" w:color="auto"/>
            </w:tcBorders>
          </w:tcPr>
          <w:p w:rsidR="00CA7D82" w:rsidRPr="00C123AD" w:rsidRDefault="00CA7D82" w:rsidP="00980456">
            <w:pPr>
              <w:pStyle w:val="Hlavika"/>
              <w:tabs>
                <w:tab w:val="clear" w:pos="4536"/>
                <w:tab w:val="clear" w:pos="9072"/>
              </w:tabs>
              <w:jc w:val="center"/>
              <w:rPr>
                <w:rFonts w:ascii="Arial Narrow" w:hAnsi="Arial Narrow"/>
              </w:rPr>
            </w:pPr>
            <w:r>
              <w:rPr>
                <w:rFonts w:ascii="Arial Narrow" w:hAnsi="Arial Narrow"/>
              </w:rPr>
              <w:t>ÁNO'</w:t>
            </w:r>
          </w:p>
        </w:tc>
        <w:tc>
          <w:tcPr>
            <w:tcW w:w="2933" w:type="dxa"/>
          </w:tcPr>
          <w:p w:rsidR="00CA7D82" w:rsidRPr="00C123AD" w:rsidRDefault="00CA7D82" w:rsidP="00980456">
            <w:pPr>
              <w:pStyle w:val="Hlavika"/>
              <w:tabs>
                <w:tab w:val="clear" w:pos="4536"/>
                <w:tab w:val="clear" w:pos="9072"/>
              </w:tabs>
              <w:jc w:val="center"/>
              <w:rPr>
                <w:rFonts w:ascii="Arial Narrow" w:hAnsi="Arial Narrow"/>
              </w:rPr>
            </w:pPr>
            <w:r w:rsidRPr="00C123AD">
              <w:rPr>
                <w:rFonts w:ascii="Arial Narrow" w:hAnsi="Arial Narrow"/>
              </w:rPr>
              <w:t>NIE</w:t>
            </w:r>
            <w:r>
              <w:rPr>
                <w:rFonts w:ascii="Arial Narrow" w:hAnsi="Arial Narrow"/>
              </w:rPr>
              <w:t>'</w:t>
            </w:r>
          </w:p>
        </w:tc>
      </w:tr>
    </w:tbl>
    <w:p w:rsidR="00CA7D82" w:rsidRPr="00C123AD" w:rsidRDefault="00CA7D82" w:rsidP="00CA7D82">
      <w:pPr>
        <w:pStyle w:val="Hlavika"/>
        <w:tabs>
          <w:tab w:val="clear" w:pos="4536"/>
          <w:tab w:val="clear" w:pos="9072"/>
        </w:tabs>
        <w:ind w:left="708" w:hanging="708"/>
        <w:jc w:val="both"/>
        <w:rPr>
          <w:rFonts w:ascii="Arial Narrow" w:hAnsi="Arial Narrow"/>
        </w:rPr>
      </w:pPr>
    </w:p>
    <w:p w:rsidR="00CA7D82" w:rsidRDefault="00CA7D82" w:rsidP="00CA7D82">
      <w:pPr>
        <w:pStyle w:val="Hlavika"/>
        <w:tabs>
          <w:tab w:val="clear" w:pos="4536"/>
          <w:tab w:val="clear" w:pos="9072"/>
        </w:tabs>
        <w:ind w:left="708" w:hanging="708"/>
        <w:jc w:val="both"/>
        <w:rPr>
          <w:rFonts w:ascii="Arial Narrow" w:hAnsi="Arial Narrow"/>
          <w:b/>
        </w:rPr>
      </w:pPr>
    </w:p>
    <w:p w:rsidR="00CA7D82" w:rsidRDefault="00CA7D82" w:rsidP="00CA7D82">
      <w:pPr>
        <w:pStyle w:val="Hlavika"/>
        <w:tabs>
          <w:tab w:val="clear" w:pos="4536"/>
          <w:tab w:val="clear" w:pos="9072"/>
        </w:tabs>
        <w:ind w:left="708" w:hanging="708"/>
        <w:jc w:val="both"/>
        <w:rPr>
          <w:rFonts w:ascii="Arial Narrow" w:hAnsi="Arial Narrow"/>
          <w:b/>
        </w:rPr>
      </w:pPr>
    </w:p>
    <w:p w:rsidR="00CA7D82" w:rsidRPr="00D837DB" w:rsidRDefault="00CA7D82" w:rsidP="00CA7D82">
      <w:pPr>
        <w:pStyle w:val="Hlavika"/>
        <w:tabs>
          <w:tab w:val="clear" w:pos="4536"/>
          <w:tab w:val="clear" w:pos="9072"/>
        </w:tabs>
        <w:ind w:left="708" w:hanging="708"/>
        <w:jc w:val="both"/>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0"/>
        <w:gridCol w:w="1968"/>
      </w:tblGrid>
      <w:tr w:rsidR="00CA7D82" w:rsidRPr="00D837DB" w:rsidTr="00980456">
        <w:trPr>
          <w:cantSplit/>
        </w:trPr>
        <w:tc>
          <w:tcPr>
            <w:tcW w:w="9778" w:type="dxa"/>
            <w:gridSpan w:val="2"/>
            <w:tcBorders>
              <w:right w:val="single" w:sz="18" w:space="0" w:color="auto"/>
            </w:tcBorders>
            <w:shd w:val="clear" w:color="auto" w:fill="D9D9D9"/>
          </w:tcPr>
          <w:p w:rsidR="00CA7D82" w:rsidRPr="00D837DB" w:rsidRDefault="00CA7D82" w:rsidP="00980456">
            <w:pPr>
              <w:pStyle w:val="Hlavika"/>
              <w:tabs>
                <w:tab w:val="clear" w:pos="4536"/>
                <w:tab w:val="clear" w:pos="9072"/>
              </w:tabs>
              <w:rPr>
                <w:rFonts w:ascii="Arial Narrow" w:hAnsi="Arial Narrow"/>
                <w:i/>
                <w:sz w:val="20"/>
                <w:szCs w:val="20"/>
              </w:rPr>
            </w:pPr>
            <w:r w:rsidRPr="00D837DB">
              <w:rPr>
                <w:rFonts w:ascii="Arial Narrow" w:hAnsi="Arial Narrow"/>
                <w:b/>
                <w:sz w:val="32"/>
              </w:rPr>
              <w:t>Kritéri</w:t>
            </w:r>
            <w:r>
              <w:rPr>
                <w:rFonts w:ascii="Arial Narrow" w:hAnsi="Arial Narrow"/>
                <w:b/>
                <w:sz w:val="32"/>
              </w:rPr>
              <w:t>a</w:t>
            </w:r>
          </w:p>
        </w:tc>
      </w:tr>
      <w:tr w:rsidR="00CA7D82" w:rsidRPr="00D837DB" w:rsidTr="00980456">
        <w:trPr>
          <w:cantSplit/>
        </w:trPr>
        <w:tc>
          <w:tcPr>
            <w:tcW w:w="7810" w:type="dxa"/>
            <w:tcBorders>
              <w:right w:val="nil"/>
            </w:tcBorders>
          </w:tcPr>
          <w:p w:rsidR="00CA7D82" w:rsidRDefault="00CA7D82" w:rsidP="00980456">
            <w:pPr>
              <w:pStyle w:val="Hlavika"/>
              <w:tabs>
                <w:tab w:val="clear" w:pos="4536"/>
                <w:tab w:val="clear" w:pos="9072"/>
              </w:tabs>
              <w:spacing w:before="120" w:after="120"/>
              <w:rPr>
                <w:rFonts w:ascii="Arial Narrow" w:eastAsiaTheme="minorHAnsi" w:hAnsi="Arial Narrow" w:cs="Arial"/>
                <w:sz w:val="22"/>
                <w:szCs w:val="22"/>
                <w:lang w:eastAsia="en-US"/>
              </w:rPr>
            </w:pPr>
            <w:r w:rsidRPr="00696F20">
              <w:rPr>
                <w:rFonts w:ascii="Arial Narrow" w:eastAsiaTheme="minorHAnsi" w:hAnsi="Arial Narrow" w:cs="Arial"/>
                <w:b/>
                <w:sz w:val="22"/>
                <w:szCs w:val="22"/>
                <w:lang w:eastAsia="en-US"/>
              </w:rPr>
              <w:t>Ce</w:t>
            </w:r>
            <w:r w:rsidR="00696F20" w:rsidRPr="00696F20">
              <w:rPr>
                <w:rFonts w:ascii="Arial Narrow" w:eastAsiaTheme="minorHAnsi" w:hAnsi="Arial Narrow" w:cs="Arial"/>
                <w:b/>
                <w:sz w:val="22"/>
                <w:szCs w:val="22"/>
                <w:lang w:eastAsia="en-US"/>
              </w:rPr>
              <w:t>na predmetu zákazky celkom vrátane DPH</w:t>
            </w:r>
            <w:r w:rsidRPr="00696F20">
              <w:rPr>
                <w:rFonts w:ascii="Arial Narrow" w:eastAsiaTheme="minorHAnsi" w:hAnsi="Arial Narrow" w:cs="Arial"/>
                <w:b/>
                <w:sz w:val="22"/>
                <w:szCs w:val="22"/>
                <w:lang w:eastAsia="en-US"/>
              </w:rPr>
              <w:t xml:space="preserve"> v</w:t>
            </w:r>
            <w:r w:rsidR="00696F20" w:rsidRPr="00696F20">
              <w:rPr>
                <w:rFonts w:ascii="Arial Narrow" w:eastAsiaTheme="minorHAnsi" w:hAnsi="Arial Narrow" w:cs="Arial"/>
                <w:b/>
                <w:sz w:val="22"/>
                <w:szCs w:val="22"/>
                <w:lang w:eastAsia="en-US"/>
              </w:rPr>
              <w:t> </w:t>
            </w:r>
            <w:r w:rsidRPr="00696F20">
              <w:rPr>
                <w:rFonts w:ascii="Arial Narrow" w:eastAsiaTheme="minorHAnsi" w:hAnsi="Arial Narrow" w:cs="Arial"/>
                <w:b/>
                <w:sz w:val="22"/>
                <w:szCs w:val="22"/>
                <w:lang w:eastAsia="en-US"/>
              </w:rPr>
              <w:t>eurách</w:t>
            </w:r>
            <w:r w:rsidR="00696F20">
              <w:rPr>
                <w:rFonts w:ascii="Arial Narrow" w:eastAsiaTheme="minorHAnsi" w:hAnsi="Arial Narrow" w:cs="Arial"/>
                <w:sz w:val="22"/>
                <w:szCs w:val="22"/>
                <w:lang w:eastAsia="en-US"/>
              </w:rPr>
              <w:t xml:space="preserve"> =</w:t>
            </w:r>
          </w:p>
          <w:p w:rsidR="00696F20" w:rsidRPr="00EB4D72" w:rsidRDefault="00696F20" w:rsidP="00696F20">
            <w:pPr>
              <w:pStyle w:val="Zkladntext0"/>
              <w:widowControl/>
              <w:spacing w:before="240"/>
              <w:ind w:left="360"/>
              <w:jc w:val="both"/>
              <w:rPr>
                <w:rFonts w:ascii="Arial Narrow" w:hAnsi="Arial Narrow" w:cs="Arial"/>
                <w:sz w:val="22"/>
                <w:szCs w:val="22"/>
              </w:rPr>
            </w:pPr>
            <w:r>
              <w:rPr>
                <w:rFonts w:ascii="Arial Narrow" w:hAnsi="Arial Narrow" w:cs="Arial"/>
                <w:sz w:val="22"/>
                <w:szCs w:val="22"/>
              </w:rPr>
              <w:t>celková predpokladaná cena práce vrátane DPH v eurách (ocenená tabuľka č.1 príloha ku zmluve</w:t>
            </w:r>
            <w:r>
              <w:rPr>
                <w:rFonts w:ascii="Arial Narrow" w:hAnsi="Arial Narrow" w:cs="Arial"/>
                <w:sz w:val="22"/>
                <w:szCs w:val="22"/>
                <w:lang w:val="en-US"/>
              </w:rPr>
              <w:t>)</w:t>
            </w:r>
            <w:r>
              <w:rPr>
                <w:rFonts w:ascii="Arial Narrow" w:hAnsi="Arial Narrow" w:cs="Arial"/>
                <w:sz w:val="22"/>
                <w:szCs w:val="22"/>
              </w:rPr>
              <w:t xml:space="preserve"> + 17 500,00 eur vrátane DPH v eurách </w:t>
            </w:r>
            <w:r>
              <w:rPr>
                <w:rFonts w:ascii="Arial Narrow" w:hAnsi="Arial Narrow" w:cs="Arial"/>
                <w:sz w:val="22"/>
                <w:szCs w:val="22"/>
                <w:lang w:val="en-US"/>
              </w:rPr>
              <w:t>(</w:t>
            </w:r>
            <w:r w:rsidRPr="00EB4D72">
              <w:rPr>
                <w:rFonts w:ascii="Arial Narrow" w:hAnsi="Arial Narrow" w:cs="Arial"/>
                <w:sz w:val="22"/>
                <w:szCs w:val="22"/>
              </w:rPr>
              <w:t>výška ceny náhradných dielov určených verejným obstarávateľom počas trvania zmluvy)</w:t>
            </w:r>
            <w:r w:rsidRPr="00EB4D72">
              <w:rPr>
                <w:rFonts w:ascii="Arial Narrow" w:hAnsi="Arial Narrow" w:cs="Arial Narrow"/>
                <w:color w:val="0000FF"/>
                <w:sz w:val="22"/>
                <w:szCs w:val="22"/>
              </w:rPr>
              <w:t xml:space="preserve"> </w:t>
            </w:r>
          </w:p>
          <w:p w:rsidR="00696F20" w:rsidRPr="00AE3951" w:rsidRDefault="00696F20" w:rsidP="00980456">
            <w:pPr>
              <w:pStyle w:val="Hlavika"/>
              <w:tabs>
                <w:tab w:val="clear" w:pos="4536"/>
                <w:tab w:val="clear" w:pos="9072"/>
              </w:tabs>
              <w:spacing w:before="120" w:after="120"/>
              <w:rPr>
                <w:rFonts w:ascii="Arial Narrow" w:hAnsi="Arial Narrow" w:cs="Arial Narrow"/>
                <w:i/>
                <w:color w:val="3366FF"/>
              </w:rPr>
            </w:pPr>
          </w:p>
        </w:tc>
        <w:tc>
          <w:tcPr>
            <w:tcW w:w="1968" w:type="dxa"/>
            <w:tcBorders>
              <w:top w:val="single" w:sz="18" w:space="0" w:color="auto"/>
              <w:left w:val="single" w:sz="18" w:space="0" w:color="auto"/>
              <w:bottom w:val="single" w:sz="18" w:space="0" w:color="auto"/>
              <w:right w:val="single" w:sz="18" w:space="0" w:color="auto"/>
            </w:tcBorders>
          </w:tcPr>
          <w:p w:rsidR="00CA7D82" w:rsidRPr="00D837DB" w:rsidRDefault="00CA7D82" w:rsidP="00980456">
            <w:pPr>
              <w:pStyle w:val="Hlavika"/>
              <w:tabs>
                <w:tab w:val="clear" w:pos="4536"/>
                <w:tab w:val="clear" w:pos="9072"/>
              </w:tabs>
              <w:jc w:val="both"/>
              <w:rPr>
                <w:rFonts w:ascii="Arial Narrow" w:hAnsi="Arial Narrow"/>
                <w:i/>
                <w:sz w:val="20"/>
                <w:szCs w:val="20"/>
              </w:rPr>
            </w:pPr>
          </w:p>
        </w:tc>
      </w:tr>
    </w:tbl>
    <w:p w:rsidR="00CA7D82" w:rsidRPr="00D837DB" w:rsidRDefault="00CA7D82" w:rsidP="00CA7D82">
      <w:pPr>
        <w:pStyle w:val="Hlavika"/>
        <w:tabs>
          <w:tab w:val="clear" w:pos="4536"/>
          <w:tab w:val="clear" w:pos="9072"/>
        </w:tabs>
        <w:ind w:left="708" w:hanging="708"/>
        <w:jc w:val="both"/>
        <w:rPr>
          <w:rFonts w:ascii="Arial Narrow" w:hAnsi="Arial Narrow"/>
          <w:b/>
        </w:rPr>
      </w:pPr>
    </w:p>
    <w:p w:rsidR="00CA7D82" w:rsidRPr="00D837DB" w:rsidRDefault="00CA7D82" w:rsidP="00CA7D82"/>
    <w:p w:rsidR="00CA7D82" w:rsidRPr="00D837DB" w:rsidRDefault="00CA7D82" w:rsidP="00CA7D82"/>
    <w:p w:rsidR="00CA7D82" w:rsidRPr="00D837DB" w:rsidRDefault="00CA7D82" w:rsidP="00CA7D82">
      <w:pPr>
        <w:pStyle w:val="Nadpis9"/>
        <w:jc w:val="both"/>
        <w:rPr>
          <w:rFonts w:ascii="Arial Narrow" w:hAnsi="Arial Narrow"/>
          <w:sz w:val="22"/>
          <w:u w:val="none"/>
        </w:rPr>
      </w:pPr>
      <w:r w:rsidRPr="00D837DB">
        <w:rPr>
          <w:rFonts w:ascii="Arial Narrow" w:hAnsi="Arial Narrow"/>
          <w:b w:val="0"/>
          <w:i/>
          <w:sz w:val="22"/>
          <w:u w:val="none"/>
        </w:rPr>
        <w:t>V ……………….…….., dňa ....................</w:t>
      </w:r>
      <w:r w:rsidRPr="00D837DB">
        <w:rPr>
          <w:rFonts w:ascii="Arial Narrow" w:hAnsi="Arial Narrow"/>
          <w:b w:val="0"/>
          <w:i/>
          <w:sz w:val="22"/>
          <w:u w:val="none"/>
        </w:rPr>
        <w:tab/>
      </w:r>
      <w:r w:rsidRPr="00D837DB">
        <w:rPr>
          <w:rFonts w:ascii="Arial Narrow" w:hAnsi="Arial Narrow"/>
          <w:sz w:val="22"/>
          <w:u w:val="none"/>
        </w:rPr>
        <w:tab/>
      </w:r>
      <w:r w:rsidRPr="00D837DB">
        <w:rPr>
          <w:rFonts w:ascii="Arial Narrow" w:hAnsi="Arial Narrow"/>
          <w:sz w:val="22"/>
          <w:u w:val="none"/>
        </w:rPr>
        <w:tab/>
      </w:r>
      <w:r w:rsidRPr="00D837DB">
        <w:rPr>
          <w:rFonts w:ascii="Arial Narrow" w:hAnsi="Arial Narrow"/>
          <w:sz w:val="22"/>
          <w:u w:val="none"/>
        </w:rPr>
        <w:tab/>
        <w:t>……………………………….......................</w:t>
      </w:r>
    </w:p>
    <w:p w:rsidR="00CA7D82" w:rsidRPr="00D837DB" w:rsidRDefault="00CA7D82" w:rsidP="00CA7D82">
      <w:pPr>
        <w:rPr>
          <w:rFonts w:ascii="Arial Narrow" w:hAnsi="Arial Narrow"/>
          <w:color w:val="0000FF"/>
          <w:sz w:val="22"/>
          <w:szCs w:val="22"/>
        </w:rPr>
      </w:pPr>
      <w:r w:rsidRPr="00D837DB">
        <w:rPr>
          <w:rFonts w:ascii="Arial Narrow" w:hAnsi="Arial Narrow"/>
          <w:i/>
          <w:color w:val="0000FF"/>
          <w:sz w:val="22"/>
          <w:szCs w:val="22"/>
        </w:rPr>
        <w:sym w:font="Symbol" w:char="005B"/>
      </w:r>
      <w:r w:rsidRPr="00D837DB">
        <w:rPr>
          <w:rFonts w:ascii="Arial Narrow" w:hAnsi="Arial Narrow"/>
          <w:i/>
          <w:color w:val="0000FF"/>
          <w:sz w:val="22"/>
          <w:szCs w:val="22"/>
        </w:rPr>
        <w:t>uviesť miesto a dátum podpisu</w:t>
      </w:r>
      <w:r w:rsidRPr="00D837DB">
        <w:rPr>
          <w:rFonts w:ascii="Arial Narrow" w:hAnsi="Arial Narrow"/>
          <w:i/>
          <w:color w:val="0000FF"/>
          <w:sz w:val="22"/>
          <w:szCs w:val="22"/>
        </w:rPr>
        <w:sym w:font="Symbol" w:char="005D"/>
      </w:r>
      <w:r w:rsidRPr="00D837DB">
        <w:rPr>
          <w:rFonts w:ascii="Arial Narrow" w:hAnsi="Arial Narrow"/>
          <w:i/>
          <w:color w:val="0000FF"/>
          <w:sz w:val="22"/>
          <w:szCs w:val="22"/>
        </w:rPr>
        <w:tab/>
      </w:r>
      <w:r w:rsidRPr="00D837DB">
        <w:rPr>
          <w:rFonts w:ascii="Arial Narrow" w:hAnsi="Arial Narrow"/>
          <w:i/>
          <w:color w:val="0000FF"/>
          <w:sz w:val="22"/>
          <w:szCs w:val="22"/>
        </w:rPr>
        <w:tab/>
      </w:r>
      <w:r w:rsidRPr="00D837DB">
        <w:rPr>
          <w:rFonts w:ascii="Arial Narrow" w:hAnsi="Arial Narrow"/>
          <w:i/>
          <w:color w:val="0000FF"/>
          <w:sz w:val="22"/>
          <w:szCs w:val="22"/>
        </w:rPr>
        <w:tab/>
      </w:r>
      <w:r w:rsidRPr="00D837DB">
        <w:rPr>
          <w:rFonts w:ascii="Arial Narrow" w:hAnsi="Arial Narrow"/>
          <w:i/>
          <w:color w:val="0000FF"/>
          <w:sz w:val="22"/>
          <w:szCs w:val="22"/>
        </w:rPr>
        <w:tab/>
      </w:r>
      <w:r w:rsidRPr="00D837DB">
        <w:rPr>
          <w:rFonts w:ascii="Arial Narrow" w:hAnsi="Arial Narrow"/>
          <w:i/>
          <w:color w:val="0000FF"/>
          <w:sz w:val="22"/>
          <w:szCs w:val="22"/>
        </w:rPr>
        <w:tab/>
      </w:r>
      <w:r w:rsidRPr="00D837DB">
        <w:rPr>
          <w:rFonts w:ascii="Arial Narrow" w:hAnsi="Arial Narrow"/>
          <w:i/>
          <w:color w:val="0000FF"/>
          <w:sz w:val="22"/>
          <w:szCs w:val="22"/>
        </w:rPr>
        <w:sym w:font="Symbol" w:char="005B"/>
      </w:r>
      <w:r w:rsidRPr="00D837DB">
        <w:rPr>
          <w:rFonts w:ascii="Arial Narrow" w:hAnsi="Arial Narrow"/>
          <w:i/>
          <w:color w:val="0000FF"/>
          <w:sz w:val="22"/>
          <w:szCs w:val="22"/>
        </w:rPr>
        <w:t>vypísať meno, priezvisko a funkciu</w:t>
      </w:r>
    </w:p>
    <w:p w:rsidR="00CA7D82" w:rsidRPr="00D837DB" w:rsidRDefault="00CA7D82" w:rsidP="00CA7D82">
      <w:pPr>
        <w:ind w:left="4963" w:firstLine="709"/>
        <w:jc w:val="both"/>
        <w:rPr>
          <w:rFonts w:ascii="Arial Narrow" w:hAnsi="Arial Narrow" w:cs="Gautami"/>
          <w:sz w:val="22"/>
          <w:szCs w:val="22"/>
        </w:rPr>
      </w:pPr>
      <w:r w:rsidRPr="00D837DB">
        <w:rPr>
          <w:rFonts w:ascii="Arial Narrow" w:hAnsi="Arial Narrow"/>
          <w:i/>
          <w:color w:val="0000FF"/>
          <w:sz w:val="22"/>
          <w:szCs w:val="22"/>
        </w:rPr>
        <w:t>oprávnenej osoby uchádzača</w:t>
      </w:r>
      <w:r w:rsidRPr="00D837DB">
        <w:rPr>
          <w:rFonts w:ascii="Arial Narrow" w:hAnsi="Arial Narrow"/>
          <w:i/>
          <w:color w:val="0000FF"/>
          <w:sz w:val="22"/>
          <w:szCs w:val="22"/>
        </w:rPr>
        <w:sym w:font="Symbol" w:char="005D"/>
      </w:r>
    </w:p>
    <w:p w:rsidR="00CA7D82" w:rsidRDefault="00CA7D82" w:rsidP="00CA7D82">
      <w:pPr>
        <w:pStyle w:val="Zkladntext0"/>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Arial Narrow" w:hAnsi="Arial Narrow" w:cs="Calibri"/>
          <w:b/>
          <w:sz w:val="22"/>
          <w:szCs w:val="22"/>
        </w:rPr>
      </w:pPr>
    </w:p>
    <w:p w:rsidR="00CA7D82" w:rsidRDefault="00CA7D82" w:rsidP="00CA7D82">
      <w:pPr>
        <w:spacing w:before="120" w:after="120"/>
        <w:jc w:val="both"/>
        <w:rPr>
          <w:rFonts w:ascii="Arial Narrow" w:hAnsi="Arial Narrow" w:cs="Arial"/>
          <w:b/>
          <w:sz w:val="22"/>
          <w:szCs w:val="22"/>
        </w:rPr>
      </w:pPr>
      <w:r>
        <w:rPr>
          <w:rFonts w:ascii="Arial Narrow" w:hAnsi="Arial Narrow" w:cs="Arial"/>
          <w:b/>
          <w:sz w:val="22"/>
          <w:szCs w:val="22"/>
        </w:rPr>
        <w:t>Poznámka:</w:t>
      </w:r>
    </w:p>
    <w:p w:rsidR="00CA7D82" w:rsidRPr="00486A93" w:rsidRDefault="00CA7D82" w:rsidP="00CA7D82">
      <w:pPr>
        <w:spacing w:before="120" w:after="120"/>
        <w:ind w:left="567"/>
        <w:jc w:val="both"/>
        <w:rPr>
          <w:rFonts w:ascii="Arial Narrow" w:hAnsi="Arial Narrow"/>
          <w:sz w:val="22"/>
          <w:szCs w:val="22"/>
        </w:rPr>
      </w:pPr>
      <w:r w:rsidRPr="00486A93">
        <w:rPr>
          <w:rFonts w:ascii="Arial Narrow" w:hAnsi="Arial Narrow" w:cs="Arial"/>
          <w:b/>
          <w:sz w:val="22"/>
          <w:szCs w:val="22"/>
        </w:rPr>
        <w:t xml:space="preserve">V prípade, ak má Uchádzač - </w:t>
      </w:r>
      <w:r>
        <w:rPr>
          <w:rFonts w:ascii="Arial Narrow" w:hAnsi="Arial Narrow" w:cs="Arial"/>
          <w:b/>
          <w:sz w:val="22"/>
          <w:szCs w:val="22"/>
        </w:rPr>
        <w:t>Zhotoviteľ</w:t>
      </w:r>
      <w:r w:rsidRPr="00486A93">
        <w:rPr>
          <w:rFonts w:ascii="Arial Narrow" w:hAnsi="Arial Narrow" w:cs="Arial"/>
          <w:b/>
          <w:sz w:val="22"/>
          <w:szCs w:val="22"/>
        </w:rPr>
        <w:t xml:space="preserve"> sídlo mimo územia Slovenskej republiky a je platcom DPH, verejný obstarávateľ - Objednávateľ má povinnosť v zmysle platných právnych predpisov SR odviesť daň za Uchádzača - </w:t>
      </w:r>
      <w:r>
        <w:rPr>
          <w:rFonts w:ascii="Arial Narrow" w:hAnsi="Arial Narrow" w:cs="Arial"/>
          <w:b/>
          <w:sz w:val="22"/>
          <w:szCs w:val="22"/>
        </w:rPr>
        <w:t>Zhotoviteľ</w:t>
      </w:r>
      <w:r w:rsidRPr="00486A93">
        <w:rPr>
          <w:rFonts w:ascii="Arial Narrow" w:hAnsi="Arial Narrow" w:cs="Arial"/>
          <w:b/>
          <w:sz w:val="22"/>
          <w:szCs w:val="22"/>
        </w:rPr>
        <w:t xml:space="preserve"> - to znamená, že Uchádzač - </w:t>
      </w:r>
      <w:r>
        <w:rPr>
          <w:rFonts w:ascii="Arial Narrow" w:hAnsi="Arial Narrow" w:cs="Arial"/>
          <w:b/>
          <w:sz w:val="22"/>
          <w:szCs w:val="22"/>
        </w:rPr>
        <w:t>Zhotoviteľ</w:t>
      </w:r>
      <w:r w:rsidRPr="00486A93">
        <w:rPr>
          <w:rFonts w:ascii="Arial Narrow" w:hAnsi="Arial Narrow" w:cs="Arial"/>
          <w:b/>
          <w:sz w:val="22"/>
          <w:szCs w:val="22"/>
        </w:rPr>
        <w:t xml:space="preserve"> nebude fakturovať DPH. </w:t>
      </w:r>
    </w:p>
    <w:p w:rsidR="00CA7D82" w:rsidRPr="00981643" w:rsidRDefault="00CA7D82" w:rsidP="00CA7D82">
      <w:pPr>
        <w:pStyle w:val="Odsekzoznamu"/>
        <w:adjustRightInd w:val="0"/>
        <w:ind w:left="360"/>
        <w:jc w:val="both"/>
        <w:rPr>
          <w:rFonts w:ascii="Arial Narrow" w:hAnsi="Arial Narrow" w:cs="Arial"/>
          <w:b/>
          <w:color w:val="000000"/>
        </w:rPr>
      </w:pPr>
    </w:p>
    <w:p w:rsidR="00CA7D82" w:rsidRPr="00981643" w:rsidRDefault="00CA7D82" w:rsidP="00CA7D82">
      <w:pPr>
        <w:pStyle w:val="Odsekzoznamu"/>
        <w:ind w:left="567"/>
        <w:jc w:val="both"/>
        <w:rPr>
          <w:rFonts w:ascii="Arial Narrow" w:hAnsi="Arial Narrow" w:cs="Arial"/>
          <w:b/>
        </w:rPr>
      </w:pPr>
      <w:r w:rsidRPr="00981643">
        <w:rPr>
          <w:rFonts w:ascii="Arial Narrow" w:hAnsi="Arial Narrow" w:cs="Arial"/>
          <w:b/>
          <w:color w:val="000000"/>
        </w:rPr>
        <w:t xml:space="preserve">Avšak - keďže cena </w:t>
      </w:r>
      <w:r>
        <w:rPr>
          <w:rFonts w:ascii="Arial Narrow" w:hAnsi="Arial Narrow" w:cs="Arial"/>
          <w:b/>
          <w:color w:val="000000"/>
        </w:rPr>
        <w:t>predmetu zákazky celkom vrátane DPH v eurách</w:t>
      </w:r>
      <w:r w:rsidRPr="00981643">
        <w:rPr>
          <w:rFonts w:ascii="Arial Narrow" w:hAnsi="Arial Narrow" w:cs="Arial"/>
          <w:b/>
          <w:color w:val="000000"/>
        </w:rPr>
        <w:t xml:space="preserve">, ktorú Verejný obstarávateľ - Objednávateľ zaplatí za predmet tejto zmluvy je  kritériom na vyhodnotenie ponúk, Uchádzač - </w:t>
      </w:r>
      <w:r>
        <w:rPr>
          <w:rFonts w:ascii="Arial Narrow" w:hAnsi="Arial Narrow" w:cs="Arial"/>
          <w:b/>
          <w:color w:val="000000"/>
        </w:rPr>
        <w:t>Zhotoviteľ</w:t>
      </w:r>
      <w:r w:rsidRPr="00981643">
        <w:rPr>
          <w:rFonts w:ascii="Arial Narrow" w:hAnsi="Arial Narrow" w:cs="Arial"/>
          <w:b/>
          <w:color w:val="000000"/>
        </w:rPr>
        <w:t xml:space="preserve"> (platca DPH) so sídlom mimo územia SR uvedie svoju cenu tak, že k nej pripočíta </w:t>
      </w:r>
      <w:r w:rsidRPr="00981643">
        <w:rPr>
          <w:rFonts w:ascii="Arial Narrow" w:hAnsi="Arial Narrow" w:cs="Arial"/>
          <w:b/>
        </w:rPr>
        <w:t xml:space="preserve">príslušnú  výšku DPH podľa zákona č. 222/2004 </w:t>
      </w:r>
      <w:proofErr w:type="spellStart"/>
      <w:r w:rsidRPr="00981643">
        <w:rPr>
          <w:rFonts w:ascii="Arial Narrow" w:hAnsi="Arial Narrow" w:cs="Arial"/>
          <w:b/>
        </w:rPr>
        <w:t>Z.z</w:t>
      </w:r>
      <w:proofErr w:type="spellEnd"/>
      <w:r w:rsidRPr="00981643">
        <w:rPr>
          <w:rFonts w:ascii="Arial Narrow" w:hAnsi="Arial Narrow" w:cs="Arial"/>
          <w:b/>
        </w:rPr>
        <w:t>.</w:t>
      </w:r>
    </w:p>
    <w:p w:rsidR="00CA7D82" w:rsidRDefault="00CA7D82" w:rsidP="00CA7D82">
      <w:pPr>
        <w:ind w:left="709"/>
      </w:pPr>
    </w:p>
    <w:p w:rsidR="00CA7D82" w:rsidRDefault="00CA7D82" w:rsidP="00CA7D82"/>
    <w:p w:rsidR="00CA7D82" w:rsidRDefault="00CA7D82" w:rsidP="00CA7D82">
      <w:pPr>
        <w:pStyle w:val="Zkladntext0"/>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Arial Narrow" w:hAnsi="Arial Narrow" w:cs="Calibri"/>
          <w:b/>
          <w:sz w:val="22"/>
          <w:szCs w:val="22"/>
        </w:rPr>
      </w:pPr>
    </w:p>
    <w:p w:rsidR="00CA7D82" w:rsidRDefault="00CA7D82" w:rsidP="00CA7D82">
      <w:pPr>
        <w:pStyle w:val="Zkladntext0"/>
        <w:rPr>
          <w:rFonts w:ascii="Arial Narrow" w:hAnsi="Arial Narrow"/>
          <w:b/>
          <w:bCs/>
          <w:snapToGrid w:val="0"/>
          <w:sz w:val="22"/>
          <w:szCs w:val="22"/>
          <w:lang w:eastAsia="cs-CZ"/>
        </w:rPr>
      </w:pPr>
    </w:p>
    <w:p w:rsidR="00CA7D82" w:rsidRDefault="00CA7D82" w:rsidP="00CA7D82">
      <w:pPr>
        <w:pStyle w:val="Zkladntext0"/>
        <w:rPr>
          <w:rFonts w:ascii="Arial Narrow" w:hAnsi="Arial Narrow"/>
          <w:b/>
          <w:bCs/>
          <w:snapToGrid w:val="0"/>
          <w:sz w:val="22"/>
          <w:szCs w:val="22"/>
          <w:lang w:eastAsia="cs-CZ"/>
        </w:rPr>
      </w:pPr>
      <w:r>
        <w:rPr>
          <w:rFonts w:ascii="Arial Narrow" w:hAnsi="Arial Narrow"/>
          <w:b/>
          <w:bCs/>
          <w:snapToGrid w:val="0"/>
          <w:sz w:val="22"/>
          <w:szCs w:val="22"/>
          <w:lang w:eastAsia="cs-CZ"/>
        </w:rPr>
        <w:t>---------------------------------</w:t>
      </w:r>
    </w:p>
    <w:p w:rsidR="00CA7D82" w:rsidRDefault="00CA7D82" w:rsidP="00CA7D82">
      <w:pPr>
        <w:pStyle w:val="Zkladntext0"/>
        <w:rPr>
          <w:rFonts w:ascii="Arial Narrow" w:hAnsi="Arial Narrow"/>
          <w:b/>
          <w:bCs/>
          <w:snapToGrid w:val="0"/>
          <w:sz w:val="22"/>
          <w:szCs w:val="22"/>
          <w:lang w:eastAsia="cs-CZ"/>
        </w:rPr>
      </w:pPr>
      <w:r>
        <w:rPr>
          <w:rFonts w:ascii="Arial Narrow" w:hAnsi="Arial Narrow"/>
        </w:rPr>
        <w:t>'</w:t>
      </w:r>
      <w:proofErr w:type="spellStart"/>
      <w:r>
        <w:rPr>
          <w:rFonts w:ascii="Arial Narrow" w:hAnsi="Arial Narrow"/>
        </w:rPr>
        <w:t>nehodiace</w:t>
      </w:r>
      <w:proofErr w:type="spellEnd"/>
      <w:r>
        <w:rPr>
          <w:rFonts w:ascii="Arial Narrow" w:hAnsi="Arial Narrow"/>
        </w:rPr>
        <w:t xml:space="preserve"> </w:t>
      </w:r>
      <w:proofErr w:type="spellStart"/>
      <w:r>
        <w:rPr>
          <w:rFonts w:ascii="Arial Narrow" w:hAnsi="Arial Narrow"/>
        </w:rPr>
        <w:t>prečiarknúť</w:t>
      </w:r>
      <w:proofErr w:type="spellEnd"/>
    </w:p>
    <w:p w:rsidR="00CA7D82" w:rsidRDefault="00CA7D82" w:rsidP="00CA7D82">
      <w:pPr>
        <w:pStyle w:val="Zkladntext0"/>
        <w:ind w:left="4956" w:firstLine="708"/>
        <w:rPr>
          <w:rFonts w:ascii="Arial Narrow" w:hAnsi="Arial Narrow"/>
          <w:b/>
          <w:bCs/>
          <w:snapToGrid w:val="0"/>
          <w:sz w:val="22"/>
          <w:szCs w:val="22"/>
          <w:lang w:eastAsia="cs-CZ"/>
        </w:rPr>
      </w:pPr>
    </w:p>
    <w:p w:rsidR="00CA7D82" w:rsidRDefault="00CA7D82" w:rsidP="00CA7D82">
      <w:pPr>
        <w:pStyle w:val="Zkladntext0"/>
        <w:ind w:left="4956" w:firstLine="708"/>
        <w:rPr>
          <w:rFonts w:ascii="Arial Narrow" w:hAnsi="Arial Narrow"/>
          <w:b/>
          <w:bCs/>
          <w:snapToGrid w:val="0"/>
          <w:sz w:val="22"/>
          <w:szCs w:val="22"/>
          <w:lang w:eastAsia="cs-CZ"/>
        </w:rPr>
      </w:pPr>
    </w:p>
    <w:p w:rsidR="00E84930" w:rsidRDefault="00E84930" w:rsidP="00E84930">
      <w:pPr>
        <w:rPr>
          <w:rStyle w:val="Zkladntext2Nietun"/>
          <w:rFonts w:ascii="Arial Narrow" w:hAnsi="Arial Narrow"/>
          <w:sz w:val="22"/>
          <w:szCs w:val="22"/>
        </w:rPr>
      </w:pPr>
    </w:p>
    <w:p w:rsidR="00642057" w:rsidRDefault="00642057" w:rsidP="00E84930">
      <w:pPr>
        <w:rPr>
          <w:rStyle w:val="Zkladntext2Nietun"/>
          <w:rFonts w:ascii="Arial Narrow" w:hAnsi="Arial Narrow"/>
          <w:sz w:val="22"/>
          <w:szCs w:val="22"/>
        </w:rPr>
      </w:pPr>
    </w:p>
    <w:p w:rsidR="00E84930" w:rsidRDefault="00E84930" w:rsidP="00E84930">
      <w:pPr>
        <w:rPr>
          <w:rStyle w:val="Zkladntext2Nietun"/>
          <w:rFonts w:ascii="Arial Narrow" w:hAnsi="Arial Narrow"/>
          <w:sz w:val="22"/>
          <w:szCs w:val="22"/>
        </w:rPr>
      </w:pPr>
    </w:p>
    <w:p w:rsidR="00E84930" w:rsidRDefault="00E84930" w:rsidP="00E84930">
      <w:pPr>
        <w:rPr>
          <w:rStyle w:val="Zkladntext2Nietun"/>
          <w:rFonts w:ascii="Arial Narrow" w:hAnsi="Arial Narrow"/>
          <w:sz w:val="22"/>
          <w:szCs w:val="22"/>
        </w:rPr>
      </w:pPr>
      <w:r>
        <w:rPr>
          <w:rStyle w:val="Zkladntext2Nietun"/>
          <w:rFonts w:ascii="Arial Narrow" w:hAnsi="Arial Narrow"/>
          <w:sz w:val="22"/>
          <w:szCs w:val="22"/>
        </w:rPr>
        <w:t>Príloha č. 4</w:t>
      </w:r>
    </w:p>
    <w:p w:rsidR="00E84930" w:rsidRPr="00340BE7" w:rsidRDefault="00E84930" w:rsidP="00E84930">
      <w:pPr>
        <w:pStyle w:val="Odsekzoznamu"/>
        <w:pBdr>
          <w:bottom w:val="single" w:sz="6" w:space="1" w:color="auto"/>
        </w:pBdr>
        <w:ind w:left="360"/>
        <w:jc w:val="center"/>
        <w:rPr>
          <w:rFonts w:ascii="Arial Narrow" w:hAnsi="Arial Narrow"/>
          <w:b/>
          <w:bCs/>
        </w:rPr>
      </w:pPr>
      <w:r w:rsidRPr="00340BE7">
        <w:rPr>
          <w:rFonts w:ascii="Arial Narrow" w:hAnsi="Arial Narrow"/>
          <w:b/>
          <w:bCs/>
        </w:rPr>
        <w:t>Návrh Zmluvy</w:t>
      </w:r>
    </w:p>
    <w:p w:rsidR="00B11656" w:rsidRPr="009801EC" w:rsidRDefault="00830A2D" w:rsidP="00B11656">
      <w:pPr>
        <w:autoSpaceDE w:val="0"/>
        <w:autoSpaceDN w:val="0"/>
        <w:adjustRightInd w:val="0"/>
        <w:jc w:val="center"/>
        <w:rPr>
          <w:rFonts w:ascii="Arial Narrow" w:eastAsiaTheme="minorHAnsi" w:hAnsi="Arial Narrow" w:cs="Arial"/>
          <w:sz w:val="22"/>
          <w:szCs w:val="22"/>
          <w:lang w:eastAsia="en-US"/>
        </w:rPr>
      </w:pPr>
      <w:r>
        <w:rPr>
          <w:rFonts w:ascii="Arial Narrow" w:eastAsiaTheme="minorHAnsi" w:hAnsi="Arial Narrow" w:cs="Arial"/>
          <w:b/>
          <w:bCs/>
          <w:sz w:val="22"/>
          <w:szCs w:val="22"/>
          <w:lang w:eastAsia="en-US"/>
        </w:rPr>
        <w:t>Zmluva</w:t>
      </w:r>
    </w:p>
    <w:p w:rsidR="00B11656" w:rsidRPr="009801EC" w:rsidRDefault="00B11656" w:rsidP="00B11656">
      <w:pPr>
        <w:autoSpaceDE w:val="0"/>
        <w:autoSpaceDN w:val="0"/>
        <w:adjustRightInd w:val="0"/>
        <w:jc w:val="cente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o poskytovaní servisných služieb</w:t>
      </w:r>
    </w:p>
    <w:p w:rsidR="00B11656" w:rsidRPr="009801EC" w:rsidRDefault="00B11656" w:rsidP="00B11656">
      <w:pPr>
        <w:autoSpaceDE w:val="0"/>
        <w:autoSpaceDN w:val="0"/>
        <w:adjustRightInd w:val="0"/>
        <w:jc w:val="cente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uzavretá v zmysle  § 269 ods. 2 zákona č. 513/ 1991 Zb. - Obchodného zákonníka v platnom znení</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medzi </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b/>
          <w:bCs/>
          <w:sz w:val="22"/>
          <w:szCs w:val="22"/>
          <w:lang w:eastAsia="en-US"/>
        </w:rPr>
        <w:t xml:space="preserve">Objednávateľ: </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Názov:</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t>Ekonomická univerzita v Bratislave</w:t>
      </w:r>
      <w:r w:rsidRPr="009801EC">
        <w:rPr>
          <w:rFonts w:ascii="Arial Narrow" w:eastAsiaTheme="minorHAnsi" w:hAnsi="Arial Narrow" w:cs="Arial"/>
          <w:b/>
          <w:bCs/>
          <w:sz w:val="22"/>
          <w:szCs w:val="22"/>
          <w:lang w:eastAsia="en-US"/>
        </w:rPr>
        <w:t xml:space="preserve"> </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Sídlo: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t xml:space="preserve">Dolnozemská cesta č. 1, 852 35 Bratislava </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IČO: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t xml:space="preserve">00399957 </w:t>
      </w:r>
    </w:p>
    <w:p w:rsidR="00B11656"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DIČ: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Pr>
          <w:rFonts w:ascii="Arial Narrow" w:eastAsiaTheme="minorHAnsi" w:hAnsi="Arial Narrow" w:cs="Arial"/>
          <w:sz w:val="22"/>
          <w:szCs w:val="22"/>
          <w:lang w:eastAsia="en-US"/>
        </w:rPr>
        <w:t>2020879245</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Pr>
          <w:rFonts w:ascii="Arial Narrow" w:eastAsiaTheme="minorHAnsi" w:hAnsi="Arial Narrow" w:cs="Arial"/>
          <w:sz w:val="22"/>
          <w:szCs w:val="22"/>
          <w:lang w:eastAsia="en-US"/>
        </w:rPr>
        <w:t>IČ DPH:</w:t>
      </w:r>
      <w:r>
        <w:rPr>
          <w:rFonts w:ascii="Arial Narrow" w:eastAsiaTheme="minorHAnsi" w:hAnsi="Arial Narrow" w:cs="Arial"/>
          <w:sz w:val="22"/>
          <w:szCs w:val="22"/>
          <w:lang w:eastAsia="en-US"/>
        </w:rPr>
        <w:tab/>
      </w:r>
      <w:r>
        <w:rPr>
          <w:rFonts w:ascii="Arial Narrow" w:eastAsiaTheme="minorHAnsi" w:hAnsi="Arial Narrow" w:cs="Arial"/>
          <w:sz w:val="22"/>
          <w:szCs w:val="22"/>
          <w:lang w:eastAsia="en-US"/>
        </w:rPr>
        <w:tab/>
      </w:r>
      <w:r>
        <w:rPr>
          <w:rFonts w:ascii="Arial Narrow" w:eastAsiaTheme="minorHAnsi" w:hAnsi="Arial Narrow" w:cs="Arial"/>
          <w:sz w:val="22"/>
          <w:szCs w:val="22"/>
          <w:lang w:eastAsia="en-US"/>
        </w:rPr>
        <w:tab/>
        <w:t>SK2020879245</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V zastúpení: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t xml:space="preserve">prof. Ing. Ferdinand </w:t>
      </w:r>
      <w:proofErr w:type="spellStart"/>
      <w:r w:rsidRPr="009801EC">
        <w:rPr>
          <w:rFonts w:ascii="Arial Narrow" w:eastAsiaTheme="minorHAnsi" w:hAnsi="Arial Narrow" w:cs="Arial"/>
          <w:sz w:val="22"/>
          <w:szCs w:val="22"/>
          <w:lang w:eastAsia="en-US"/>
        </w:rPr>
        <w:t>Daňo</w:t>
      </w:r>
      <w:proofErr w:type="spellEnd"/>
      <w:r w:rsidRPr="009801EC">
        <w:rPr>
          <w:rFonts w:ascii="Arial Narrow" w:eastAsiaTheme="minorHAnsi" w:hAnsi="Arial Narrow" w:cs="Arial"/>
          <w:sz w:val="22"/>
          <w:szCs w:val="22"/>
          <w:lang w:eastAsia="en-US"/>
        </w:rPr>
        <w:t xml:space="preserve">, PhD., rektor </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Bankové spojenie:</w:t>
      </w:r>
      <w:r w:rsidRPr="009801EC">
        <w:rPr>
          <w:rFonts w:ascii="Arial Narrow" w:eastAsiaTheme="minorHAnsi" w:hAnsi="Arial Narrow" w:cs="Arial"/>
          <w:sz w:val="22"/>
          <w:szCs w:val="22"/>
          <w:lang w:eastAsia="en-US"/>
        </w:rPr>
        <w:tab/>
        <w:t xml:space="preserve">Štátna pokladnica </w:t>
      </w:r>
    </w:p>
    <w:p w:rsidR="00B11656" w:rsidRDefault="00B11656" w:rsidP="00B11656">
      <w:pPr>
        <w:rPr>
          <w:rFonts w:ascii="Arial Narrow" w:hAnsi="Arial Narrow" w:cs="Arial CE"/>
          <w:sz w:val="22"/>
          <w:szCs w:val="22"/>
        </w:rPr>
      </w:pPr>
      <w:r w:rsidRPr="009801EC">
        <w:rPr>
          <w:rFonts w:ascii="Arial Narrow" w:eastAsiaTheme="minorHAnsi" w:hAnsi="Arial Narrow" w:cs="Arial"/>
          <w:sz w:val="22"/>
          <w:szCs w:val="22"/>
          <w:lang w:eastAsia="en-US"/>
        </w:rPr>
        <w:t xml:space="preserve">Číslo účtu: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7F57D9">
        <w:rPr>
          <w:rFonts w:ascii="Arial Narrow" w:hAnsi="Arial Narrow" w:cs="Arial CE"/>
          <w:sz w:val="22"/>
          <w:szCs w:val="22"/>
        </w:rPr>
        <w:t>SK4781800000007000080671</w:t>
      </w:r>
    </w:p>
    <w:p w:rsidR="00B11656" w:rsidRPr="007F57D9" w:rsidRDefault="00B11656" w:rsidP="00B11656">
      <w:pPr>
        <w:rPr>
          <w:rFonts w:ascii="Arial Narrow" w:hAnsi="Arial Narrow" w:cs="Arial CE"/>
          <w:sz w:val="22"/>
          <w:szCs w:val="22"/>
        </w:rPr>
      </w:pP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sz w:val="20"/>
          <w:szCs w:val="20"/>
          <w:lang w:eastAsia="en-US"/>
        </w:rPr>
        <w:tab/>
        <w:t>SK1781800000007000081308</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(ďalej len „</w:t>
      </w:r>
      <w:r w:rsidRPr="009801EC">
        <w:rPr>
          <w:rFonts w:ascii="Arial Narrow" w:eastAsiaTheme="minorHAnsi" w:hAnsi="Arial Narrow" w:cs="Arial"/>
          <w:b/>
          <w:bCs/>
          <w:sz w:val="22"/>
          <w:szCs w:val="22"/>
          <w:lang w:eastAsia="en-US"/>
        </w:rPr>
        <w:t>objednávateľ</w:t>
      </w:r>
      <w:r w:rsidRPr="009801EC">
        <w:rPr>
          <w:rFonts w:ascii="Arial Narrow" w:eastAsiaTheme="minorHAnsi" w:hAnsi="Arial Narrow" w:cs="Arial"/>
          <w:sz w:val="22"/>
          <w:szCs w:val="22"/>
          <w:lang w:eastAsia="en-US"/>
        </w:rPr>
        <w:t xml:space="preserve">") </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a </w:t>
      </w:r>
    </w:p>
    <w:p w:rsidR="00B11656" w:rsidRDefault="00B11656" w:rsidP="00B11656">
      <w:pPr>
        <w:autoSpaceDE w:val="0"/>
        <w:autoSpaceDN w:val="0"/>
        <w:adjustRightInd w:val="0"/>
        <w:rPr>
          <w:rFonts w:ascii="Arial Narrow" w:eastAsiaTheme="minorHAnsi" w:hAnsi="Arial Narrow" w:cs="Arial"/>
          <w:b/>
          <w:bCs/>
          <w:sz w:val="22"/>
          <w:szCs w:val="22"/>
          <w:lang w:eastAsia="en-US"/>
        </w:rPr>
      </w:pP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b/>
          <w:bCs/>
          <w:sz w:val="22"/>
          <w:szCs w:val="22"/>
          <w:lang w:eastAsia="en-US"/>
        </w:rPr>
        <w:t xml:space="preserve">Poskytovateľ: </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Názov: </w:t>
      </w:r>
    </w:p>
    <w:p w:rsidR="00B11656" w:rsidRPr="009801EC" w:rsidRDefault="00B11656" w:rsidP="00B11656">
      <w:pP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Sídlo:</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IČO: </w:t>
      </w:r>
    </w:p>
    <w:p w:rsidR="00B11656" w:rsidRPr="009801EC" w:rsidRDefault="00B11656" w:rsidP="00B11656">
      <w:pP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IČ DPH:</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V zastúpení: </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Bankové spojenie: </w:t>
      </w:r>
    </w:p>
    <w:p w:rsidR="00B11656" w:rsidRPr="009801EC" w:rsidRDefault="00B11656" w:rsidP="00B11656">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Číslo účtu: </w:t>
      </w:r>
    </w:p>
    <w:p w:rsidR="00B11656" w:rsidRDefault="00B11656" w:rsidP="00B11656">
      <w:pP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(ďalej len „</w:t>
      </w:r>
      <w:r w:rsidRPr="009801EC">
        <w:rPr>
          <w:rFonts w:ascii="Arial Narrow" w:eastAsiaTheme="minorHAnsi" w:hAnsi="Arial Narrow" w:cs="Arial"/>
          <w:b/>
          <w:bCs/>
          <w:sz w:val="22"/>
          <w:szCs w:val="22"/>
          <w:lang w:eastAsia="en-US"/>
        </w:rPr>
        <w:t>poskytovateľ</w:t>
      </w:r>
      <w:r w:rsidRPr="009801EC">
        <w:rPr>
          <w:rFonts w:ascii="Arial Narrow" w:eastAsiaTheme="minorHAnsi" w:hAnsi="Arial Narrow" w:cs="Arial"/>
          <w:sz w:val="22"/>
          <w:szCs w:val="22"/>
          <w:lang w:eastAsia="en-US"/>
        </w:rPr>
        <w:t>"</w:t>
      </w:r>
      <w:r>
        <w:rPr>
          <w:rFonts w:ascii="Arial Narrow" w:eastAsiaTheme="minorHAnsi" w:hAnsi="Arial Narrow" w:cs="Arial"/>
          <w:sz w:val="22"/>
          <w:szCs w:val="22"/>
          <w:lang w:val="en-US" w:eastAsia="en-US"/>
        </w:rPr>
        <w:t>)</w:t>
      </w:r>
    </w:p>
    <w:p w:rsidR="00B11656" w:rsidRDefault="00B11656" w:rsidP="00B11656">
      <w:pPr>
        <w:autoSpaceDE w:val="0"/>
        <w:autoSpaceDN w:val="0"/>
        <w:adjustRightInd w:val="0"/>
        <w:jc w:val="both"/>
        <w:rPr>
          <w:rFonts w:ascii="Arial Narrow" w:eastAsiaTheme="minorHAnsi" w:hAnsi="Arial Narrow" w:cs="Arial"/>
          <w:b/>
          <w:bCs/>
          <w:sz w:val="22"/>
          <w:szCs w:val="22"/>
          <w:lang w:eastAsia="en-US"/>
        </w:rPr>
      </w:pPr>
    </w:p>
    <w:p w:rsidR="00B11656" w:rsidRDefault="00B11656" w:rsidP="00B11656">
      <w:pPr>
        <w:autoSpaceDE w:val="0"/>
        <w:autoSpaceDN w:val="0"/>
        <w:adjustRightInd w:val="0"/>
        <w:jc w:val="both"/>
        <w:rPr>
          <w:rFonts w:ascii="Arial Narrow" w:eastAsiaTheme="minorHAnsi" w:hAnsi="Arial Narrow" w:cs="Arial"/>
          <w:b/>
          <w:bCs/>
          <w:sz w:val="22"/>
          <w:szCs w:val="22"/>
          <w:lang w:eastAsia="en-US"/>
        </w:rPr>
      </w:pPr>
    </w:p>
    <w:p w:rsidR="00B11656" w:rsidRPr="009801EC" w:rsidRDefault="00B11656" w:rsidP="00B11656">
      <w:pPr>
        <w:autoSpaceDE w:val="0"/>
        <w:autoSpaceDN w:val="0"/>
        <w:adjustRightInd w:val="0"/>
        <w:jc w:val="center"/>
        <w:rPr>
          <w:rFonts w:ascii="Arial Narrow" w:eastAsiaTheme="minorHAnsi" w:hAnsi="Arial Narrow" w:cs="Arial"/>
          <w:sz w:val="22"/>
          <w:szCs w:val="22"/>
          <w:lang w:eastAsia="en-US"/>
        </w:rPr>
      </w:pPr>
      <w:r w:rsidRPr="009801EC">
        <w:rPr>
          <w:rFonts w:ascii="Arial Narrow" w:eastAsiaTheme="minorHAnsi" w:hAnsi="Arial Narrow" w:cs="Arial"/>
          <w:b/>
          <w:bCs/>
          <w:sz w:val="22"/>
          <w:szCs w:val="22"/>
          <w:lang w:eastAsia="en-US"/>
        </w:rPr>
        <w:t>Čl. I</w:t>
      </w:r>
    </w:p>
    <w:p w:rsidR="00B11656" w:rsidRDefault="00B11656" w:rsidP="00B11656">
      <w:pPr>
        <w:jc w:val="center"/>
        <w:rPr>
          <w:rFonts w:ascii="Arial Narrow" w:eastAsiaTheme="minorHAnsi" w:hAnsi="Arial Narrow" w:cs="Arial"/>
          <w:b/>
          <w:bCs/>
          <w:sz w:val="22"/>
          <w:szCs w:val="22"/>
          <w:lang w:eastAsia="en-US"/>
        </w:rPr>
      </w:pPr>
      <w:r w:rsidRPr="009801EC">
        <w:rPr>
          <w:rFonts w:ascii="Arial Narrow" w:eastAsiaTheme="minorHAnsi" w:hAnsi="Arial Narrow" w:cs="Arial"/>
          <w:b/>
          <w:bCs/>
          <w:sz w:val="22"/>
          <w:szCs w:val="22"/>
          <w:lang w:eastAsia="en-US"/>
        </w:rPr>
        <w:t>Predmet zmluvy</w:t>
      </w:r>
    </w:p>
    <w:p w:rsidR="00B11656" w:rsidRPr="009801EC" w:rsidRDefault="00B11656" w:rsidP="00B11656">
      <w:pPr>
        <w:autoSpaceDE w:val="0"/>
        <w:autoSpaceDN w:val="0"/>
        <w:adjustRightInd w:val="0"/>
        <w:rPr>
          <w:rFonts w:ascii="Arial" w:eastAsiaTheme="minorHAnsi" w:hAnsi="Arial" w:cs="Arial"/>
          <w:lang w:eastAsia="en-US"/>
        </w:rPr>
      </w:pPr>
    </w:p>
    <w:p w:rsidR="00B11656" w:rsidRPr="009801EC"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1.</w:t>
      </w:r>
      <w:r>
        <w:rPr>
          <w:rFonts w:ascii="Arial Narrow" w:eastAsiaTheme="minorHAnsi" w:hAnsi="Arial Narrow" w:cs="Arial"/>
          <w:sz w:val="22"/>
          <w:szCs w:val="22"/>
          <w:lang w:eastAsia="en-US"/>
        </w:rPr>
        <w:t xml:space="preserve"> </w:t>
      </w:r>
      <w:r w:rsidRPr="009801EC">
        <w:rPr>
          <w:rFonts w:ascii="Arial Narrow" w:eastAsiaTheme="minorHAnsi" w:hAnsi="Arial Narrow" w:cs="Arial"/>
          <w:sz w:val="22"/>
          <w:szCs w:val="22"/>
          <w:lang w:eastAsia="en-US"/>
        </w:rPr>
        <w:t xml:space="preserve">Predmetom plnenia podľa tejto zmluvy je stanovenie podmienok pre poskytovanie servisných služieb, a to vykonávanie servisu, opravárenskej činnosti, údržby, prehliadok a kontrol služobných vozidiel zo strany poskytovateľa v prospech objednávateľa. Servisné služby podľa predchádzajúcej vety bude poskytovateľ poskytovať na základe </w:t>
      </w:r>
      <w:r>
        <w:rPr>
          <w:rFonts w:ascii="Arial Narrow" w:eastAsiaTheme="minorHAnsi" w:hAnsi="Arial Narrow" w:cs="Arial"/>
          <w:sz w:val="22"/>
          <w:szCs w:val="22"/>
          <w:lang w:eastAsia="en-US"/>
        </w:rPr>
        <w:t xml:space="preserve">objednávok.      </w:t>
      </w:r>
      <w:r w:rsidRPr="009801EC">
        <w:rPr>
          <w:rFonts w:ascii="Arial Narrow" w:eastAsiaTheme="minorHAnsi" w:hAnsi="Arial Narrow" w:cs="Arial"/>
          <w:sz w:val="22"/>
          <w:szCs w:val="22"/>
          <w:lang w:eastAsia="en-US"/>
        </w:rPr>
        <w:t xml:space="preserve"> </w:t>
      </w:r>
    </w:p>
    <w:p w:rsidR="00B11656" w:rsidRPr="009801EC" w:rsidRDefault="00B11656" w:rsidP="00B11656">
      <w:pPr>
        <w:autoSpaceDE w:val="0"/>
        <w:autoSpaceDN w:val="0"/>
        <w:adjustRightInd w:val="0"/>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2. Za servisné služby sa na účely tejto zmluvy považuje najmä</w:t>
      </w:r>
      <w:r>
        <w:rPr>
          <w:rFonts w:ascii="Arial Narrow" w:eastAsiaTheme="minorHAnsi" w:hAnsi="Arial Narrow" w:cs="Arial"/>
          <w:sz w:val="22"/>
          <w:szCs w:val="22"/>
          <w:lang w:eastAsia="en-US"/>
        </w:rPr>
        <w:t>,</w:t>
      </w:r>
      <w:r w:rsidRPr="009801EC">
        <w:rPr>
          <w:rFonts w:ascii="Arial Narrow" w:eastAsiaTheme="minorHAnsi" w:hAnsi="Arial Narrow" w:cs="Arial"/>
          <w:sz w:val="22"/>
          <w:szCs w:val="22"/>
          <w:lang w:eastAsia="en-US"/>
        </w:rPr>
        <w:t xml:space="preserve"> no nielen: </w:t>
      </w:r>
    </w:p>
    <w:p w:rsidR="00B11656" w:rsidRPr="009801EC" w:rsidRDefault="00B11656" w:rsidP="00B11656">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servis a oprava služobných motorových vozidiel, </w:t>
      </w:r>
    </w:p>
    <w:p w:rsidR="00B11656" w:rsidRPr="009801EC" w:rsidRDefault="00B11656" w:rsidP="00B11656">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zabezpečenie pravidelných a nepravidelných servisných úkonov na služobných motorových vozidlách, </w:t>
      </w:r>
    </w:p>
    <w:p w:rsidR="00B11656" w:rsidRPr="009801EC" w:rsidRDefault="00B11656" w:rsidP="00B11656">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bežné opravy služobných motorových vozidiel, </w:t>
      </w:r>
    </w:p>
    <w:p w:rsidR="00B11656" w:rsidRPr="009801EC" w:rsidRDefault="00B11656" w:rsidP="00B11656">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opravy motorových vozidiel pri poistných udalostiach, </w:t>
      </w:r>
    </w:p>
    <w:p w:rsidR="00B11656" w:rsidRPr="009801EC" w:rsidRDefault="00B11656" w:rsidP="00B11656">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vykonávanie predpísaných pravidelných a nepravidelných servisných prehliadok na základe výrobcom </w:t>
      </w:r>
    </w:p>
    <w:p w:rsidR="00B11656" w:rsidRPr="009801EC" w:rsidRDefault="00B11656" w:rsidP="00B11656">
      <w:pPr>
        <w:autoSpaceDE w:val="0"/>
        <w:autoSpaceDN w:val="0"/>
        <w:adjustRightInd w:val="0"/>
        <w:ind w:left="426"/>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predpísaných cyklov, </w:t>
      </w:r>
    </w:p>
    <w:p w:rsidR="00B11656" w:rsidRPr="009801EC" w:rsidRDefault="00B11656" w:rsidP="00B11656">
      <w:pPr>
        <w:autoSpaceDE w:val="0"/>
        <w:autoSpaceDN w:val="0"/>
        <w:adjustRightInd w:val="0"/>
        <w:ind w:left="426" w:hanging="142"/>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vykonávanie bežných opráv služobných motorových vozidiel a opráv motorových vozidiel po dopravných nehodách</w:t>
      </w:r>
      <w:r>
        <w:rPr>
          <w:rFonts w:ascii="Arial Narrow" w:eastAsiaTheme="minorHAnsi" w:hAnsi="Arial Narrow" w:cs="Arial"/>
          <w:sz w:val="22"/>
          <w:szCs w:val="22"/>
          <w:lang w:eastAsia="en-US"/>
        </w:rPr>
        <w:t>,</w:t>
      </w:r>
      <w:r w:rsidRPr="009801EC">
        <w:rPr>
          <w:rFonts w:ascii="Arial Narrow" w:eastAsiaTheme="minorHAnsi" w:hAnsi="Arial Narrow" w:cs="Arial"/>
          <w:sz w:val="22"/>
          <w:szCs w:val="22"/>
          <w:lang w:eastAsia="en-US"/>
        </w:rPr>
        <w:t xml:space="preserve"> vrátane opráv elektrického systému, karosérií, dverí, zámkov, okien, lakovania a obmeny pneumatík, vrátane diskov, nastavenia a vyvažovania kolies a pod., </w:t>
      </w:r>
    </w:p>
    <w:p w:rsidR="00B11656" w:rsidRPr="009801EC" w:rsidRDefault="00B11656" w:rsidP="00A82C4E">
      <w:pPr>
        <w:ind w:left="426" w:hanging="142"/>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všetky ostatné služby súvisiace s údržbou služobných motorových vozidiel</w:t>
      </w:r>
      <w:r>
        <w:rPr>
          <w:rFonts w:ascii="Arial Narrow" w:eastAsiaTheme="minorHAnsi" w:hAnsi="Arial Narrow" w:cs="Arial"/>
          <w:sz w:val="22"/>
          <w:szCs w:val="22"/>
          <w:lang w:eastAsia="en-US"/>
        </w:rPr>
        <w:t>.</w:t>
      </w:r>
      <w:r w:rsidRPr="009801EC">
        <w:rPr>
          <w:rFonts w:ascii="Arial Narrow" w:eastAsiaTheme="minorHAnsi" w:hAnsi="Arial Narrow" w:cs="Arial"/>
          <w:sz w:val="22"/>
          <w:szCs w:val="22"/>
          <w:lang w:eastAsia="en-US"/>
        </w:rPr>
        <w:t xml:space="preserve"> </w:t>
      </w:r>
    </w:p>
    <w:p w:rsidR="00B11656" w:rsidRPr="00A82C4E"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3</w:t>
      </w:r>
      <w:r w:rsidRPr="009801EC">
        <w:rPr>
          <w:rFonts w:ascii="Arial Narrow" w:eastAsiaTheme="minorHAnsi" w:hAnsi="Arial Narrow" w:cs="Arial"/>
          <w:sz w:val="22"/>
          <w:szCs w:val="22"/>
          <w:lang w:eastAsia="en-US"/>
        </w:rPr>
        <w:t>. Poskytovanie služieb podľa ods. 1</w:t>
      </w:r>
      <w:r>
        <w:rPr>
          <w:rFonts w:ascii="Arial Narrow" w:eastAsiaTheme="minorHAnsi" w:hAnsi="Arial Narrow" w:cs="Arial"/>
          <w:sz w:val="22"/>
          <w:szCs w:val="22"/>
          <w:lang w:eastAsia="en-US"/>
        </w:rPr>
        <w:t>. a </w:t>
      </w:r>
      <w:r w:rsidRPr="009801EC">
        <w:rPr>
          <w:rFonts w:ascii="Arial Narrow" w:eastAsiaTheme="minorHAnsi" w:hAnsi="Arial Narrow" w:cs="Arial"/>
          <w:sz w:val="22"/>
          <w:szCs w:val="22"/>
          <w:lang w:eastAsia="en-US"/>
        </w:rPr>
        <w:t>2</w:t>
      </w:r>
      <w:r>
        <w:rPr>
          <w:rFonts w:ascii="Arial Narrow" w:eastAsiaTheme="minorHAnsi" w:hAnsi="Arial Narrow" w:cs="Arial"/>
          <w:sz w:val="22"/>
          <w:szCs w:val="22"/>
          <w:lang w:eastAsia="en-US"/>
        </w:rPr>
        <w:t>.</w:t>
      </w:r>
      <w:r w:rsidRPr="009801EC">
        <w:rPr>
          <w:rFonts w:ascii="Arial Narrow" w:eastAsiaTheme="minorHAnsi" w:hAnsi="Arial Narrow" w:cs="Arial"/>
          <w:sz w:val="22"/>
          <w:szCs w:val="22"/>
          <w:lang w:eastAsia="en-US"/>
        </w:rPr>
        <w:t xml:space="preserve">  bude vykonávané na služobných vozidlách objednávateľa, ktorých Zoznam tvorí prílohu č. </w:t>
      </w:r>
      <w:r>
        <w:rPr>
          <w:rFonts w:ascii="Arial Narrow" w:eastAsiaTheme="minorHAnsi" w:hAnsi="Arial Narrow" w:cs="Arial"/>
          <w:sz w:val="22"/>
          <w:szCs w:val="22"/>
          <w:lang w:eastAsia="en-US"/>
        </w:rPr>
        <w:t>2</w:t>
      </w:r>
      <w:r w:rsidRPr="009801EC">
        <w:rPr>
          <w:rFonts w:ascii="Arial Narrow" w:eastAsiaTheme="minorHAnsi" w:hAnsi="Arial Narrow" w:cs="Arial"/>
          <w:sz w:val="22"/>
          <w:szCs w:val="22"/>
          <w:lang w:eastAsia="en-US"/>
        </w:rPr>
        <w:t xml:space="preserve">. </w:t>
      </w:r>
    </w:p>
    <w:p w:rsidR="00B11656" w:rsidRDefault="00B11656" w:rsidP="00B11656">
      <w:pPr>
        <w:ind w:left="426" w:hanging="142"/>
        <w:jc w:val="both"/>
        <w:rPr>
          <w:rFonts w:ascii="Arial Narrow" w:hAnsi="Arial Narrow"/>
          <w:b/>
          <w:sz w:val="22"/>
          <w:szCs w:val="22"/>
        </w:rPr>
      </w:pPr>
    </w:p>
    <w:p w:rsidR="00B11656" w:rsidRPr="00141312" w:rsidRDefault="00B11656" w:rsidP="00B11656">
      <w:pPr>
        <w:autoSpaceDE w:val="0"/>
        <w:autoSpaceDN w:val="0"/>
        <w:adjustRightInd w:val="0"/>
        <w:jc w:val="center"/>
        <w:rPr>
          <w:rFonts w:ascii="Arial Narrow" w:eastAsiaTheme="minorHAnsi" w:hAnsi="Arial Narrow" w:cs="Arial"/>
          <w:sz w:val="22"/>
          <w:szCs w:val="22"/>
          <w:lang w:eastAsia="en-US"/>
        </w:rPr>
      </w:pPr>
      <w:r w:rsidRPr="00141312">
        <w:rPr>
          <w:rFonts w:ascii="Arial Narrow" w:eastAsiaTheme="minorHAnsi" w:hAnsi="Arial Narrow" w:cs="Arial"/>
          <w:b/>
          <w:bCs/>
          <w:sz w:val="22"/>
          <w:szCs w:val="22"/>
          <w:lang w:eastAsia="en-US"/>
        </w:rPr>
        <w:t>Čl. II</w:t>
      </w:r>
    </w:p>
    <w:p w:rsidR="00B11656" w:rsidRPr="00141312" w:rsidRDefault="00B11656" w:rsidP="00B11656">
      <w:pPr>
        <w:autoSpaceDE w:val="0"/>
        <w:autoSpaceDN w:val="0"/>
        <w:adjustRightInd w:val="0"/>
        <w:jc w:val="center"/>
        <w:rPr>
          <w:rFonts w:ascii="Arial Narrow" w:eastAsiaTheme="minorHAnsi" w:hAnsi="Arial Narrow" w:cs="Arial"/>
          <w:sz w:val="22"/>
          <w:szCs w:val="22"/>
          <w:lang w:eastAsia="en-US"/>
        </w:rPr>
      </w:pPr>
      <w:r w:rsidRPr="00141312">
        <w:rPr>
          <w:rFonts w:ascii="Arial Narrow" w:eastAsiaTheme="minorHAnsi" w:hAnsi="Arial Narrow" w:cs="Arial"/>
          <w:b/>
          <w:bCs/>
          <w:sz w:val="22"/>
          <w:szCs w:val="22"/>
          <w:lang w:eastAsia="en-US"/>
        </w:rPr>
        <w:t>Odplata za poskytovanie služieb a platobné podmienky</w:t>
      </w:r>
    </w:p>
    <w:p w:rsidR="00B11656" w:rsidRPr="00141312" w:rsidRDefault="00B11656" w:rsidP="00B11656">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 </w:t>
      </w:r>
      <w:r w:rsidRPr="00141312">
        <w:rPr>
          <w:rFonts w:ascii="Arial Narrow" w:eastAsiaTheme="minorHAnsi" w:hAnsi="Arial Narrow" w:cs="Arial"/>
          <w:sz w:val="22"/>
          <w:szCs w:val="22"/>
          <w:lang w:eastAsia="en-US"/>
        </w:rPr>
        <w:t xml:space="preserve">Za poskytovanie servisných služieb podľa tejto  zmluvy prináleží poskytovateľovi odplata, ktorej výška bude stanovená na základe množstva skutočne poskytnutých služieb a plnení a to nasledovne: </w:t>
      </w:r>
    </w:p>
    <w:p w:rsidR="00B11656" w:rsidRPr="00141312" w:rsidRDefault="00B11656" w:rsidP="001F3B3F">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141312">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Služby budú oceňované podľa cenníka</w:t>
      </w:r>
      <w:r w:rsidRPr="00141312">
        <w:rPr>
          <w:rFonts w:ascii="Arial Narrow" w:eastAsiaTheme="minorHAnsi" w:hAnsi="Arial Narrow" w:cs="Arial"/>
          <w:sz w:val="22"/>
          <w:szCs w:val="22"/>
          <w:lang w:eastAsia="en-US"/>
        </w:rPr>
        <w:t xml:space="preserve">, ktorý tvorí prílohu č. </w:t>
      </w:r>
      <w:r>
        <w:rPr>
          <w:rFonts w:ascii="Arial Narrow" w:eastAsiaTheme="minorHAnsi" w:hAnsi="Arial Narrow" w:cs="Arial"/>
          <w:sz w:val="22"/>
          <w:szCs w:val="22"/>
          <w:lang w:eastAsia="en-US"/>
        </w:rPr>
        <w:t>1</w:t>
      </w:r>
      <w:r w:rsidRPr="00141312">
        <w:rPr>
          <w:rFonts w:ascii="Arial Narrow" w:eastAsiaTheme="minorHAnsi" w:hAnsi="Arial Narrow" w:cs="Arial"/>
          <w:sz w:val="22"/>
          <w:szCs w:val="22"/>
          <w:lang w:eastAsia="en-US"/>
        </w:rPr>
        <w:t xml:space="preserve"> tejto zmluvy. Jednotkové ceny  uvedené v cenníku podľa predchádzajúcej vety sú poskytovateľom garantované počas celej doby trvania zmluvného vzťahu. </w:t>
      </w:r>
    </w:p>
    <w:p w:rsidR="00B11656" w:rsidRPr="001F3B3F" w:rsidRDefault="00B11656" w:rsidP="001F3B3F">
      <w:pPr>
        <w:autoSpaceDE w:val="0"/>
        <w:autoSpaceDN w:val="0"/>
        <w:adjustRightInd w:val="0"/>
        <w:ind w:left="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Odplata za poskytovanie služieb bude účtovaná ako súčet ceny práce a ceny za dodanie originálnych náhradných dielov. </w:t>
      </w:r>
    </w:p>
    <w:p w:rsidR="00B11656" w:rsidRPr="00141312" w:rsidRDefault="00B11656" w:rsidP="00B11656">
      <w:pPr>
        <w:autoSpaceDE w:val="0"/>
        <w:autoSpaceDN w:val="0"/>
        <w:adjustRightInd w:val="0"/>
        <w:ind w:left="567" w:hanging="283"/>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a) Cena práce bude stanovená ako súčin príslušnej sadzby za normohodinu  a počtu skutočne odpracovaných hodín, pričom rozsah vykonaných prác bude poskytovateľom objednávateľovi fakturovaný v zmysle všeobecne platných noriem spotreby práce vydaných príslušným importérom značky motorového vozidla, alebo podľa všeobecne uznávaných noriem spotreby práce. </w:t>
      </w:r>
    </w:p>
    <w:p w:rsidR="00B11656" w:rsidRPr="00A82C4E" w:rsidRDefault="00B11656" w:rsidP="00A82C4E">
      <w:pPr>
        <w:pStyle w:val="Default"/>
        <w:ind w:left="567" w:hanging="283"/>
        <w:jc w:val="both"/>
        <w:rPr>
          <w:rFonts w:ascii="Arial Narrow" w:eastAsiaTheme="minorHAnsi" w:hAnsi="Arial Narrow"/>
          <w:sz w:val="22"/>
          <w:szCs w:val="22"/>
          <w:lang w:eastAsia="en-US"/>
        </w:rPr>
      </w:pPr>
      <w:r w:rsidRPr="00141312">
        <w:rPr>
          <w:rFonts w:ascii="Arial Narrow" w:eastAsiaTheme="minorHAnsi" w:hAnsi="Arial Narrow"/>
          <w:sz w:val="22"/>
          <w:szCs w:val="22"/>
          <w:lang w:eastAsia="en-US"/>
        </w:rPr>
        <w:t xml:space="preserve">b)  Cena originálnych náhradných dielov bude účtovaná ako cena podľa cenníka dovozcu aktuálna v čase dodania po odpočítaní poskytovateľom garantovanej zľavy. Zľava z ceny originálnych náhradných dielov vo výške ....% je poskytovateľom garantovaná počas celej doby trvania zmluvného vzťahu. </w:t>
      </w:r>
    </w:p>
    <w:p w:rsidR="00B11656" w:rsidRPr="0064018F" w:rsidRDefault="0064018F" w:rsidP="0064018F">
      <w:pPr>
        <w:autoSpaceDE w:val="0"/>
        <w:autoSpaceDN w:val="0"/>
        <w:adjustRightInd w:val="0"/>
        <w:ind w:left="284" w:hanging="284"/>
        <w:jc w:val="both"/>
        <w:rPr>
          <w:rFonts w:ascii="Arial Narrow" w:hAnsi="Arial Narrow" w:cs="Arial"/>
        </w:rPr>
      </w:pPr>
      <w:r>
        <w:rPr>
          <w:rFonts w:ascii="Arial Narrow" w:hAnsi="Arial Narrow" w:cs="Arial"/>
        </w:rPr>
        <w:t xml:space="preserve">2. </w:t>
      </w:r>
      <w:r w:rsidR="00B11656" w:rsidRPr="0064018F">
        <w:rPr>
          <w:rFonts w:ascii="Arial Narrow" w:hAnsi="Arial Narrow" w:cs="Arial"/>
        </w:rPr>
        <w:t xml:space="preserve">Výška cien za poskytovanie servisných služieb je určená v zmysle zákona 18/1996 Z. z. o cenách v znení neskorších predpisov.  </w:t>
      </w:r>
    </w:p>
    <w:p w:rsidR="00B11656" w:rsidRPr="00A82C4E"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3. Odplata za poskytovanie služieb podľa Článku II tejto zmluvy zahŕňa všetky náklady a výdavky poskytovateľa vynaložené v súvislosti s plnením predmetu tejto zmluvy, a to vrátane príplatkov za prácu nadčas, vo sviatok atď. </w:t>
      </w:r>
    </w:p>
    <w:p w:rsidR="00B11656" w:rsidRPr="00141312" w:rsidRDefault="00B11656" w:rsidP="00A82C4E">
      <w:pPr>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4. Jednotkové ceny  za výkon práce v normohodinách  a zľava z ceny originálnych náhradných dielov sú počas platnosti a účinnosti tejto zmluvy pevné a nemenné. </w:t>
      </w:r>
    </w:p>
    <w:p w:rsidR="00B11656" w:rsidRPr="00141312"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5. Celková cena za poskytovanie služieb na základe tejto zmluvy neprekročí maximálnu výšku </w:t>
      </w:r>
      <w:r w:rsidR="00A82C4E">
        <w:rPr>
          <w:rFonts w:ascii="Arial Narrow" w:eastAsiaTheme="minorHAnsi" w:hAnsi="Arial Narrow" w:cs="Arial"/>
          <w:sz w:val="22"/>
          <w:szCs w:val="22"/>
          <w:lang w:eastAsia="en-US"/>
        </w:rPr>
        <w:t>..............</w:t>
      </w:r>
      <w:r w:rsidRPr="00141312">
        <w:rPr>
          <w:rFonts w:ascii="Arial Narrow" w:eastAsiaTheme="minorHAnsi" w:hAnsi="Arial Narrow" w:cs="Arial"/>
          <w:sz w:val="22"/>
          <w:szCs w:val="22"/>
          <w:lang w:eastAsia="en-US"/>
        </w:rPr>
        <w:t xml:space="preserve"> € bez DPH (slovom </w:t>
      </w:r>
      <w:r w:rsidR="00BF5C79">
        <w:rPr>
          <w:rFonts w:ascii="Arial Narrow" w:eastAsiaTheme="minorHAnsi" w:hAnsi="Arial Narrow" w:cs="Arial"/>
          <w:sz w:val="22"/>
          <w:szCs w:val="22"/>
          <w:lang w:eastAsia="en-US"/>
        </w:rPr>
        <w:t>.........</w:t>
      </w:r>
      <w:r w:rsidRPr="00141312">
        <w:rPr>
          <w:rFonts w:ascii="Arial Narrow" w:eastAsiaTheme="minorHAnsi" w:hAnsi="Arial Narrow" w:cs="Arial"/>
          <w:sz w:val="22"/>
          <w:szCs w:val="22"/>
          <w:lang w:eastAsia="en-US"/>
        </w:rPr>
        <w:t xml:space="preserve"> eur) (ďalej „</w:t>
      </w:r>
      <w:r w:rsidRPr="00141312">
        <w:rPr>
          <w:rFonts w:ascii="Arial Narrow" w:eastAsiaTheme="minorHAnsi" w:hAnsi="Arial Narrow" w:cs="Arial"/>
          <w:b/>
          <w:bCs/>
          <w:sz w:val="22"/>
          <w:szCs w:val="22"/>
          <w:lang w:eastAsia="en-US"/>
        </w:rPr>
        <w:t>Maximálna cena</w:t>
      </w:r>
      <w:r w:rsidRPr="00141312">
        <w:rPr>
          <w:rFonts w:ascii="Arial Narrow" w:eastAsiaTheme="minorHAnsi" w:hAnsi="Arial Narrow" w:cs="Arial"/>
          <w:sz w:val="22"/>
          <w:szCs w:val="22"/>
          <w:lang w:eastAsia="en-US"/>
        </w:rPr>
        <w:t xml:space="preserve">“). </w:t>
      </w:r>
    </w:p>
    <w:p w:rsidR="00B11656" w:rsidRPr="00141312"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6.</w:t>
      </w:r>
      <w:r>
        <w:rPr>
          <w:rFonts w:ascii="Arial Narrow" w:eastAsiaTheme="minorHAnsi" w:hAnsi="Arial Narrow" w:cs="Arial"/>
          <w:sz w:val="22"/>
          <w:szCs w:val="22"/>
          <w:lang w:eastAsia="en-US"/>
        </w:rPr>
        <w:t xml:space="preserve"> </w:t>
      </w:r>
      <w:r w:rsidRPr="00141312">
        <w:rPr>
          <w:rFonts w:ascii="Arial Narrow" w:eastAsiaTheme="minorHAnsi" w:hAnsi="Arial Narrow" w:cs="Arial"/>
          <w:sz w:val="22"/>
          <w:szCs w:val="22"/>
          <w:lang w:eastAsia="en-US"/>
        </w:rPr>
        <w:t>Odplata bude platená na základe faktúr poskytovateľa, vystavených po poskytnutí služieb, bezhotovostne na účet poskytovateľa uvedený v záhlaví tejto zmluvy. Vo faktúre poskytovateľ  uvedie jednotkovú cenu  po</w:t>
      </w:r>
      <w:r>
        <w:rPr>
          <w:rFonts w:ascii="Arial Narrow" w:eastAsiaTheme="minorHAnsi" w:hAnsi="Arial Narrow" w:cs="Arial"/>
          <w:sz w:val="22"/>
          <w:szCs w:val="22"/>
          <w:lang w:eastAsia="en-US"/>
        </w:rPr>
        <w:t>dľa cenníka</w:t>
      </w:r>
      <w:r w:rsidRPr="00141312">
        <w:rPr>
          <w:rFonts w:ascii="Arial Narrow" w:eastAsiaTheme="minorHAnsi" w:hAnsi="Arial Narrow" w:cs="Arial"/>
          <w:sz w:val="22"/>
          <w:szCs w:val="22"/>
          <w:lang w:eastAsia="en-US"/>
        </w:rPr>
        <w:t xml:space="preserve">, ktorý tvorí prílohu č. </w:t>
      </w:r>
      <w:r>
        <w:rPr>
          <w:rFonts w:ascii="Arial Narrow" w:eastAsiaTheme="minorHAnsi" w:hAnsi="Arial Narrow" w:cs="Arial"/>
          <w:sz w:val="22"/>
          <w:szCs w:val="22"/>
          <w:lang w:eastAsia="en-US"/>
        </w:rPr>
        <w:t>1</w:t>
      </w:r>
      <w:r w:rsidRPr="00141312">
        <w:rPr>
          <w:rFonts w:ascii="Arial Narrow" w:eastAsiaTheme="minorHAnsi" w:hAnsi="Arial Narrow" w:cs="Arial"/>
          <w:sz w:val="22"/>
          <w:szCs w:val="22"/>
          <w:lang w:eastAsia="en-US"/>
        </w:rPr>
        <w:t xml:space="preserve"> tejto zmluvy, počet odpracovaných normohodín spolu s rozpisom použitých náhradných dielov, dodaných za cenu po odpočítaní garantovanej zľavy. </w:t>
      </w:r>
    </w:p>
    <w:p w:rsidR="00B11656" w:rsidRPr="00141312"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7. Faktúra musí obsahovať všetky náležitosti podľa zákona č. 222/2004 Z. z. o dani z pridanej hodnoty v znení neskorších predpisov. Riadne vystavená faktúra je splatná do 30 dní od jej doručenia objednávateľovi. Súčasťou riadne vystavenej faktúry je písomná objednávka, obojstranne potvrdený zákazkový list a preberací protokol potvrdený poverenou osobou objednávateľa. </w:t>
      </w:r>
    </w:p>
    <w:p w:rsidR="00B11656" w:rsidRPr="00141312"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8. V prípade, že faktúra nebude obsahovať zákonom predpísané, alebo zmluvne dojednané náležitosti, resp. budú v nej uvedené nesprávne, alebo neúplné údaje, je objednávateľ oprávnený túto faktúru bezodkladne vrátiť. Po doručení opravenej alebo novej faktúry plynie nová (tridsať) 30 dňová lehota splatnosti. </w:t>
      </w:r>
    </w:p>
    <w:p w:rsidR="00B11656" w:rsidRPr="00141312" w:rsidRDefault="00B11656" w:rsidP="00B11656">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9. Zmluvné strany sa dohodli, že pohľadávky ktoré vzniknú z tohto zmluvného vzťahu nie je možné postúpiť tretej osobe a ani ich založiť v prospech tretej osoby. </w:t>
      </w:r>
    </w:p>
    <w:p w:rsidR="00B11656" w:rsidRPr="00141312" w:rsidRDefault="00B11656" w:rsidP="00B11656">
      <w:pPr>
        <w:autoSpaceDE w:val="0"/>
        <w:autoSpaceDN w:val="0"/>
        <w:adjustRightInd w:val="0"/>
        <w:ind w:left="284" w:hanging="284"/>
        <w:jc w:val="center"/>
        <w:rPr>
          <w:rFonts w:ascii="Arial Narrow" w:eastAsiaTheme="minorHAnsi" w:hAnsi="Arial Narrow" w:cs="Arial"/>
          <w:sz w:val="22"/>
          <w:szCs w:val="22"/>
          <w:lang w:eastAsia="en-US"/>
        </w:rPr>
      </w:pPr>
    </w:p>
    <w:p w:rsidR="00B11656" w:rsidRPr="004C6B0E" w:rsidRDefault="00B11656" w:rsidP="00B11656">
      <w:pPr>
        <w:autoSpaceDE w:val="0"/>
        <w:autoSpaceDN w:val="0"/>
        <w:adjustRightInd w:val="0"/>
        <w:jc w:val="center"/>
        <w:rPr>
          <w:rFonts w:ascii="Arial Narrow" w:eastAsiaTheme="minorHAnsi" w:hAnsi="Arial Narrow" w:cs="Arial"/>
          <w:sz w:val="22"/>
          <w:szCs w:val="22"/>
          <w:lang w:eastAsia="en-US"/>
        </w:rPr>
      </w:pPr>
      <w:r w:rsidRPr="004C6B0E">
        <w:rPr>
          <w:rFonts w:ascii="Arial Narrow" w:eastAsiaTheme="minorHAnsi" w:hAnsi="Arial Narrow" w:cs="Arial"/>
          <w:b/>
          <w:bCs/>
          <w:sz w:val="22"/>
          <w:szCs w:val="22"/>
          <w:lang w:eastAsia="en-US"/>
        </w:rPr>
        <w:t>Čl. III</w:t>
      </w:r>
    </w:p>
    <w:p w:rsidR="00B11656" w:rsidRPr="004C6B0E" w:rsidRDefault="00B11656" w:rsidP="00B11656">
      <w:pPr>
        <w:autoSpaceDE w:val="0"/>
        <w:autoSpaceDN w:val="0"/>
        <w:adjustRightInd w:val="0"/>
        <w:jc w:val="center"/>
        <w:rPr>
          <w:rFonts w:ascii="Arial Narrow" w:eastAsiaTheme="minorHAnsi" w:hAnsi="Arial Narrow" w:cs="Arial"/>
          <w:sz w:val="22"/>
          <w:szCs w:val="22"/>
          <w:lang w:eastAsia="en-US"/>
        </w:rPr>
      </w:pPr>
      <w:r w:rsidRPr="004C6B0E">
        <w:rPr>
          <w:rFonts w:ascii="Arial Narrow" w:eastAsiaTheme="minorHAnsi" w:hAnsi="Arial Narrow" w:cs="Arial"/>
          <w:b/>
          <w:bCs/>
          <w:sz w:val="22"/>
          <w:szCs w:val="22"/>
          <w:lang w:eastAsia="en-US"/>
        </w:rPr>
        <w:t>Všeobecný postup pri poskytovaní servisných služieb</w:t>
      </w:r>
    </w:p>
    <w:p w:rsidR="00A82C4E" w:rsidRDefault="00B11656" w:rsidP="00A82C4E">
      <w:pPr>
        <w:autoSpaceDE w:val="0"/>
        <w:autoSpaceDN w:val="0"/>
        <w:adjustRightInd w:val="0"/>
        <w:ind w:left="284" w:hanging="284"/>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1.</w:t>
      </w:r>
      <w:r>
        <w:rPr>
          <w:rFonts w:ascii="Arial Narrow" w:eastAsiaTheme="minorHAnsi" w:hAnsi="Arial Narrow" w:cs="Arial"/>
          <w:sz w:val="22"/>
          <w:szCs w:val="22"/>
          <w:lang w:eastAsia="en-US"/>
        </w:rPr>
        <w:t xml:space="preserve"> </w:t>
      </w:r>
      <w:r w:rsidRPr="004C6B0E">
        <w:rPr>
          <w:rFonts w:ascii="Arial Narrow" w:eastAsiaTheme="minorHAnsi" w:hAnsi="Arial Narrow" w:cs="Arial"/>
          <w:sz w:val="22"/>
          <w:szCs w:val="22"/>
          <w:lang w:eastAsia="en-US"/>
        </w:rPr>
        <w:t xml:space="preserve"> Poskytovateľ je povinný poskytovať o</w:t>
      </w:r>
      <w:r>
        <w:rPr>
          <w:rFonts w:ascii="Arial Narrow" w:eastAsiaTheme="minorHAnsi" w:hAnsi="Arial Narrow" w:cs="Arial"/>
          <w:sz w:val="22"/>
          <w:szCs w:val="22"/>
          <w:lang w:eastAsia="en-US"/>
        </w:rPr>
        <w:t>bjednávateľovi</w:t>
      </w:r>
      <w:r w:rsidRPr="004C6B0E">
        <w:rPr>
          <w:rFonts w:ascii="Arial Narrow" w:eastAsiaTheme="minorHAnsi" w:hAnsi="Arial Narrow" w:cs="Arial"/>
          <w:sz w:val="22"/>
          <w:szCs w:val="22"/>
          <w:lang w:eastAsia="en-US"/>
        </w:rPr>
        <w:t xml:space="preserve"> servisné služby podľa tejto  zmluvy, vykonávať údržbu a opravy služobných motorových vozidiel a taktiež dodávať originálne náhradné diely na základe písomnej objednávky. Objednávku doručí objednávateľ elektronicky na kontaktnú e-mailovú adresu poskytovateľa</w:t>
      </w:r>
      <w:r>
        <w:rPr>
          <w:rFonts w:ascii="Arial Narrow" w:eastAsiaTheme="minorHAnsi" w:hAnsi="Arial Narrow" w:cs="Arial"/>
          <w:sz w:val="22"/>
          <w:szCs w:val="22"/>
          <w:lang w:eastAsia="en-US"/>
        </w:rPr>
        <w:t>.</w:t>
      </w:r>
      <w:r w:rsidRPr="004C6B0E">
        <w:rPr>
          <w:rFonts w:ascii="Arial Narrow" w:eastAsiaTheme="minorHAnsi" w:hAnsi="Arial Narrow" w:cs="Arial"/>
          <w:sz w:val="22"/>
          <w:szCs w:val="22"/>
          <w:lang w:eastAsia="en-US"/>
        </w:rPr>
        <w:t xml:space="preserve">  Objednávka bude obsahovať najmä</w:t>
      </w:r>
    </w:p>
    <w:p w:rsidR="00A82C4E" w:rsidRDefault="00A82C4E" w:rsidP="00A82C4E">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00B11656" w:rsidRPr="004C6B0E">
        <w:rPr>
          <w:rFonts w:ascii="Arial Narrow" w:eastAsiaTheme="minorHAnsi" w:hAnsi="Arial Narrow" w:cs="Arial"/>
          <w:sz w:val="22"/>
          <w:szCs w:val="22"/>
          <w:lang w:eastAsia="en-US"/>
        </w:rPr>
        <w:t xml:space="preserve"> (i) názov objednávateľa,</w:t>
      </w:r>
    </w:p>
    <w:p w:rsidR="00A82C4E" w:rsidRDefault="00A82C4E" w:rsidP="00A82C4E">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00B11656" w:rsidRPr="004C6B0E">
        <w:rPr>
          <w:rFonts w:ascii="Arial Narrow" w:eastAsiaTheme="minorHAnsi" w:hAnsi="Arial Narrow" w:cs="Arial"/>
          <w:sz w:val="22"/>
          <w:szCs w:val="22"/>
          <w:lang w:eastAsia="en-US"/>
        </w:rPr>
        <w:t xml:space="preserve"> (ii) miesto kde sa vozidlo nachádza,</w:t>
      </w:r>
    </w:p>
    <w:p w:rsidR="00A82C4E" w:rsidRDefault="00A82C4E" w:rsidP="00A82C4E">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00B11656" w:rsidRPr="004C6B0E">
        <w:rPr>
          <w:rFonts w:ascii="Arial Narrow" w:eastAsiaTheme="minorHAnsi" w:hAnsi="Arial Narrow" w:cs="Arial"/>
          <w:sz w:val="22"/>
          <w:szCs w:val="22"/>
          <w:lang w:eastAsia="en-US"/>
        </w:rPr>
        <w:t xml:space="preserve"> (iii) označenie požadovaného pravidelného a nepravidelného servisného úkon</w:t>
      </w:r>
      <w:r w:rsidR="00B11656">
        <w:rPr>
          <w:rFonts w:ascii="Arial Narrow" w:eastAsiaTheme="minorHAnsi" w:hAnsi="Arial Narrow" w:cs="Arial"/>
          <w:sz w:val="22"/>
          <w:szCs w:val="22"/>
          <w:lang w:eastAsia="en-US"/>
        </w:rPr>
        <w:t>,</w:t>
      </w:r>
      <w:r w:rsidR="00B11656" w:rsidRPr="004C6B0E">
        <w:rPr>
          <w:rFonts w:ascii="Arial Narrow" w:eastAsiaTheme="minorHAnsi" w:hAnsi="Arial Narrow" w:cs="Arial"/>
          <w:sz w:val="22"/>
          <w:szCs w:val="22"/>
          <w:lang w:eastAsia="en-US"/>
        </w:rPr>
        <w:t xml:space="preserve"> alebo</w:t>
      </w:r>
    </w:p>
    <w:p w:rsidR="00B11656" w:rsidRPr="004C6B0E" w:rsidRDefault="00A82C4E" w:rsidP="00A82C4E">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00B11656" w:rsidRPr="004C6B0E">
        <w:rPr>
          <w:rFonts w:ascii="Arial Narrow" w:eastAsiaTheme="minorHAnsi" w:hAnsi="Arial Narrow" w:cs="Arial"/>
          <w:sz w:val="22"/>
          <w:szCs w:val="22"/>
          <w:lang w:eastAsia="en-US"/>
        </w:rPr>
        <w:t xml:space="preserve"> (iv) opis inej požadovanej servisnej služby. </w:t>
      </w:r>
    </w:p>
    <w:p w:rsidR="00B11656" w:rsidRPr="004C6B0E" w:rsidRDefault="00B11656" w:rsidP="009154AE">
      <w:pPr>
        <w:autoSpaceDE w:val="0"/>
        <w:autoSpaceDN w:val="0"/>
        <w:adjustRightInd w:val="0"/>
        <w:ind w:left="284" w:hanging="284"/>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2. Miestom poskytovania služieb tvoriacich predmet </w:t>
      </w:r>
      <w:r>
        <w:rPr>
          <w:rFonts w:ascii="Arial Narrow" w:eastAsiaTheme="minorHAnsi" w:hAnsi="Arial Narrow" w:cs="Arial"/>
          <w:sz w:val="22"/>
          <w:szCs w:val="22"/>
          <w:lang w:eastAsia="en-US"/>
        </w:rPr>
        <w:t>zmluvy</w:t>
      </w:r>
      <w:r w:rsidRPr="004C6B0E">
        <w:rPr>
          <w:rFonts w:ascii="Arial Narrow" w:eastAsiaTheme="minorHAnsi" w:hAnsi="Arial Narrow" w:cs="Arial"/>
          <w:sz w:val="22"/>
          <w:szCs w:val="22"/>
          <w:lang w:eastAsia="en-US"/>
        </w:rPr>
        <w:t xml:space="preserve"> budú spravidla servisné prevádzky poskytovateľa služieb. </w:t>
      </w:r>
    </w:p>
    <w:p w:rsidR="00B11656" w:rsidRPr="004C6B0E" w:rsidRDefault="00B11656" w:rsidP="00A82C4E">
      <w:pPr>
        <w:autoSpaceDE w:val="0"/>
        <w:autoSpaceDN w:val="0"/>
        <w:adjustRightInd w:val="0"/>
        <w:ind w:left="567" w:hanging="283"/>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a) Preberacie body poskytovateľa určené na protokolárne prevzatie pojazdných služobných vozidiel poskytovateľom a ich spätné odovzdanie po poskytnutí servisných služieb nesmú byť vo vzdialenosti väčšej ako 20 km od miesta, na ktorom sa </w:t>
      </w:r>
      <w:proofErr w:type="spellStart"/>
      <w:r w:rsidRPr="004C6B0E">
        <w:rPr>
          <w:rFonts w:ascii="Arial Narrow" w:eastAsiaTheme="minorHAnsi" w:hAnsi="Arial Narrow" w:cs="Arial"/>
          <w:sz w:val="22"/>
          <w:szCs w:val="22"/>
          <w:lang w:eastAsia="en-US"/>
        </w:rPr>
        <w:t>servisované</w:t>
      </w:r>
      <w:proofErr w:type="spellEnd"/>
      <w:r w:rsidRPr="004C6B0E">
        <w:rPr>
          <w:rFonts w:ascii="Arial Narrow" w:eastAsiaTheme="minorHAnsi" w:hAnsi="Arial Narrow" w:cs="Arial"/>
          <w:sz w:val="22"/>
          <w:szCs w:val="22"/>
          <w:lang w:eastAsia="en-US"/>
        </w:rPr>
        <w:t xml:space="preserve"> služobné motorové vozidlo nachádza počas bežnej prevádzky. Údaje o mieste lokalizácie vozidiel počas bežnej prevádzky sa nachádzajú v tabuľke, ktorá je Prílohou č. </w:t>
      </w:r>
      <w:r>
        <w:rPr>
          <w:rFonts w:ascii="Arial Narrow" w:eastAsiaTheme="minorHAnsi" w:hAnsi="Arial Narrow" w:cs="Arial"/>
          <w:sz w:val="22"/>
          <w:szCs w:val="22"/>
          <w:lang w:eastAsia="en-US"/>
        </w:rPr>
        <w:t>2</w:t>
      </w:r>
      <w:r w:rsidRPr="004C6B0E">
        <w:rPr>
          <w:rFonts w:ascii="Arial Narrow" w:eastAsiaTheme="minorHAnsi" w:hAnsi="Arial Narrow" w:cs="Arial"/>
          <w:sz w:val="22"/>
          <w:szCs w:val="22"/>
          <w:lang w:eastAsia="en-US"/>
        </w:rPr>
        <w:t xml:space="preserve"> zmluvy. Ak nie je možné preberať a odovzdávať služobné vozidlá v takto stanovenej vzdialenosti, bude prebiehať preberacie a odovzdávacie konanie priamo u objednávateľa v mieste lokalizácie vozidla podľa Prílohy č. </w:t>
      </w:r>
      <w:r>
        <w:rPr>
          <w:rFonts w:ascii="Arial Narrow" w:eastAsiaTheme="minorHAnsi" w:hAnsi="Arial Narrow" w:cs="Arial"/>
          <w:sz w:val="22"/>
          <w:szCs w:val="22"/>
          <w:lang w:eastAsia="en-US"/>
        </w:rPr>
        <w:t>2</w:t>
      </w:r>
      <w:r w:rsidRPr="004C6B0E">
        <w:rPr>
          <w:rFonts w:ascii="Arial Narrow" w:eastAsiaTheme="minorHAnsi" w:hAnsi="Arial Narrow" w:cs="Arial"/>
          <w:sz w:val="22"/>
          <w:szCs w:val="22"/>
          <w:lang w:eastAsia="en-US"/>
        </w:rPr>
        <w:t xml:space="preserve">. </w:t>
      </w:r>
    </w:p>
    <w:p w:rsidR="00B11656" w:rsidRPr="00A82C4E" w:rsidRDefault="00B11656" w:rsidP="00A82C4E">
      <w:pPr>
        <w:autoSpaceDE w:val="0"/>
        <w:autoSpaceDN w:val="0"/>
        <w:adjustRightInd w:val="0"/>
        <w:ind w:left="567" w:hanging="283"/>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b) Preberacie body na protokolárne prevzatie nepojazdných služobných vozidiel budú miesta, na ktorých sa vozidlá stali nepojazdnými a ktoré telefonicky oznámil poverený pracovník objednávateľa poskytovateľovi. </w:t>
      </w:r>
    </w:p>
    <w:p w:rsidR="00B11656" w:rsidRPr="00C36658" w:rsidRDefault="00C36658" w:rsidP="00C36658">
      <w:pPr>
        <w:autoSpaceDE w:val="0"/>
        <w:autoSpaceDN w:val="0"/>
        <w:adjustRightInd w:val="0"/>
        <w:jc w:val="both"/>
        <w:rPr>
          <w:rFonts w:ascii="Arial Narrow" w:hAnsi="Arial Narrow" w:cs="Arial"/>
        </w:rPr>
      </w:pPr>
      <w:r>
        <w:rPr>
          <w:rFonts w:ascii="Arial Narrow" w:hAnsi="Arial Narrow" w:cs="Arial"/>
        </w:rPr>
        <w:t xml:space="preserve">3. </w:t>
      </w:r>
      <w:r w:rsidR="00B11656" w:rsidRPr="00C36658">
        <w:rPr>
          <w:rFonts w:ascii="Arial Narrow" w:hAnsi="Arial Narrow" w:cs="Arial"/>
        </w:rPr>
        <w:t xml:space="preserve">Poskytovateľ sa zaväzuje prevziať vozidlo na opravu, alebo výkon  služieb. </w:t>
      </w:r>
    </w:p>
    <w:p w:rsidR="00B11656" w:rsidRPr="004C6B0E" w:rsidRDefault="00B11656" w:rsidP="00A82C4E">
      <w:pPr>
        <w:autoSpaceDE w:val="0"/>
        <w:autoSpaceDN w:val="0"/>
        <w:adjustRightInd w:val="0"/>
        <w:ind w:left="567" w:hanging="283"/>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a) do 4 hodín od doručenia objednávky, v prípade prevzatia vozidla v preberacom bode. Lehota platí v prípade ak bude objednávka doručená v pracovný deň najneskôr do 12:00 hod. V ostatných prípadoch je poskytovateľ povinný prevziať vozidlo od 8:00 nasledujúceho pracovného dňa. </w:t>
      </w:r>
    </w:p>
    <w:p w:rsidR="00B11656" w:rsidRPr="004C6B0E" w:rsidRDefault="00B11656" w:rsidP="00B11656">
      <w:pPr>
        <w:autoSpaceDE w:val="0"/>
        <w:autoSpaceDN w:val="0"/>
        <w:adjustRightInd w:val="0"/>
        <w:ind w:left="284"/>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b) do 24 hodín od doručenia objednávky, v prípade prevzatia vozidla u objednávateľa. </w:t>
      </w:r>
    </w:p>
    <w:p w:rsidR="00B11656" w:rsidRPr="00A82C4E" w:rsidRDefault="00B11656" w:rsidP="00A82C4E">
      <w:pPr>
        <w:autoSpaceDE w:val="0"/>
        <w:autoSpaceDN w:val="0"/>
        <w:adjustRightInd w:val="0"/>
        <w:ind w:left="850" w:hanging="283"/>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Všetky servisné služby je povinný poskytovateľ začať poskytovať bezodkladne po prevzatí vozidla. </w:t>
      </w:r>
    </w:p>
    <w:p w:rsidR="00B11656" w:rsidRPr="00C36658" w:rsidRDefault="00C36658" w:rsidP="00C36658">
      <w:pPr>
        <w:autoSpaceDE w:val="0"/>
        <w:autoSpaceDN w:val="0"/>
        <w:adjustRightInd w:val="0"/>
        <w:ind w:left="284" w:hanging="284"/>
        <w:jc w:val="both"/>
        <w:rPr>
          <w:rFonts w:ascii="Arial Narrow" w:hAnsi="Arial Narrow" w:cs="Arial"/>
        </w:rPr>
      </w:pPr>
      <w:r>
        <w:rPr>
          <w:rFonts w:ascii="Arial Narrow" w:hAnsi="Arial Narrow" w:cs="Arial"/>
        </w:rPr>
        <w:t xml:space="preserve">4. </w:t>
      </w:r>
      <w:r w:rsidR="00B11656" w:rsidRPr="00C36658">
        <w:rPr>
          <w:rFonts w:ascii="Arial Narrow" w:hAnsi="Arial Narrow" w:cs="Arial"/>
        </w:rPr>
        <w:t xml:space="preserve">Pri preberaní motorového vozidla podpíšu zmluvné strany preberací protokol s uvedením identifikácie motorového vozidla (najmä ŠPZ a VIN číslo vozidla), stavu najazdených kilometrov, stavu PHM odpísaním </w:t>
      </w:r>
      <w:proofErr w:type="spellStart"/>
      <w:r w:rsidR="00B11656" w:rsidRPr="00C36658">
        <w:rPr>
          <w:rFonts w:ascii="Arial Narrow" w:hAnsi="Arial Narrow" w:cs="Arial"/>
        </w:rPr>
        <w:t>dojazdovej</w:t>
      </w:r>
      <w:proofErr w:type="spellEnd"/>
      <w:r w:rsidR="00B11656" w:rsidRPr="00C36658">
        <w:rPr>
          <w:rFonts w:ascii="Arial Narrow" w:hAnsi="Arial Narrow" w:cs="Arial"/>
        </w:rPr>
        <w:t xml:space="preserve"> vzdialenosti a dátumu a času prebratia vozidla. Vyhotovenie preberacieho protokolu podľa predchádzajúcej vety v listinnej podobe a v počte najmenej dvoch exemplárov (pre každú zmluvnú stranu jeden) je povinnosťou poskytovateľa služieb. </w:t>
      </w:r>
    </w:p>
    <w:p w:rsidR="00B11656" w:rsidRPr="00A82C4E"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5</w:t>
      </w:r>
      <w:r w:rsidRPr="004C6B0E">
        <w:rPr>
          <w:rFonts w:ascii="Arial Narrow" w:eastAsiaTheme="minorHAnsi" w:hAnsi="Arial Narrow" w:cs="Arial"/>
          <w:sz w:val="22"/>
          <w:szCs w:val="22"/>
          <w:lang w:eastAsia="en-US"/>
        </w:rPr>
        <w:t xml:space="preserve">. V prípade opráv nepojazdných vozidiel začne poskytovanie služby </w:t>
      </w:r>
      <w:proofErr w:type="spellStart"/>
      <w:r w:rsidRPr="004C6B0E">
        <w:rPr>
          <w:rFonts w:ascii="Arial Narrow" w:eastAsiaTheme="minorHAnsi" w:hAnsi="Arial Narrow" w:cs="Arial"/>
          <w:sz w:val="22"/>
          <w:szCs w:val="22"/>
          <w:lang w:eastAsia="en-US"/>
        </w:rPr>
        <w:t>odťahom</w:t>
      </w:r>
      <w:proofErr w:type="spellEnd"/>
      <w:r w:rsidRPr="004C6B0E">
        <w:rPr>
          <w:rFonts w:ascii="Arial Narrow" w:eastAsiaTheme="minorHAnsi" w:hAnsi="Arial Narrow" w:cs="Arial"/>
          <w:sz w:val="22"/>
          <w:szCs w:val="22"/>
          <w:lang w:eastAsia="en-US"/>
        </w:rPr>
        <w:t xml:space="preserve">, alebo odvozom vozidla z miesta, na ktorom sa vozidlo stalo nepojazdným. Pre telefonické nahlasovanie porúch musia byť poverení pracovníci poskytovateľa k dispozícii 24 hodín denne a sú povinní začať poskytovať služby bezodkladne po prijatí telefonátu, pričom </w:t>
      </w:r>
      <w:proofErr w:type="spellStart"/>
      <w:r w:rsidRPr="004C6B0E">
        <w:rPr>
          <w:rFonts w:ascii="Arial Narrow" w:eastAsiaTheme="minorHAnsi" w:hAnsi="Arial Narrow" w:cs="Arial"/>
          <w:sz w:val="22"/>
          <w:szCs w:val="22"/>
          <w:lang w:eastAsia="en-US"/>
        </w:rPr>
        <w:t>odťah</w:t>
      </w:r>
      <w:proofErr w:type="spellEnd"/>
      <w:r w:rsidRPr="004C6B0E">
        <w:rPr>
          <w:rFonts w:ascii="Arial Narrow" w:eastAsiaTheme="minorHAnsi" w:hAnsi="Arial Narrow" w:cs="Arial"/>
          <w:sz w:val="22"/>
          <w:szCs w:val="22"/>
          <w:lang w:eastAsia="en-US"/>
        </w:rPr>
        <w:t xml:space="preserve"> musí byť vykonaný najneskôr do šiestich hodín od nahlásenia poruchy. V prípade mimoriadne nepriaznivých poveternostných podmienok môže byť lehota podľa predchádzajúcej vety dohodou primerane predĺžená. Pre vyhotovenie preberacieho protokolu v prípade </w:t>
      </w:r>
      <w:proofErr w:type="spellStart"/>
      <w:r w:rsidRPr="004C6B0E">
        <w:rPr>
          <w:rFonts w:ascii="Arial Narrow" w:eastAsiaTheme="minorHAnsi" w:hAnsi="Arial Narrow" w:cs="Arial"/>
          <w:sz w:val="22"/>
          <w:szCs w:val="22"/>
          <w:lang w:eastAsia="en-US"/>
        </w:rPr>
        <w:t>odťahu</w:t>
      </w:r>
      <w:proofErr w:type="spellEnd"/>
      <w:r w:rsidRPr="004C6B0E">
        <w:rPr>
          <w:rFonts w:ascii="Arial Narrow" w:eastAsiaTheme="minorHAnsi" w:hAnsi="Arial Narrow" w:cs="Arial"/>
          <w:sz w:val="22"/>
          <w:szCs w:val="22"/>
          <w:lang w:eastAsia="en-US"/>
        </w:rPr>
        <w:t xml:space="preserve">, alebo odvozu nepojazdného motorového vozidla platia ustanovenia bodu </w:t>
      </w:r>
      <w:r>
        <w:rPr>
          <w:rFonts w:ascii="Arial Narrow" w:eastAsiaTheme="minorHAnsi" w:hAnsi="Arial Narrow" w:cs="Arial"/>
          <w:sz w:val="22"/>
          <w:szCs w:val="22"/>
          <w:lang w:eastAsia="en-US"/>
        </w:rPr>
        <w:t xml:space="preserve"> 4</w:t>
      </w:r>
      <w:r w:rsidRPr="004C6B0E">
        <w:rPr>
          <w:rFonts w:ascii="Arial Narrow" w:eastAsiaTheme="minorHAnsi" w:hAnsi="Arial Narrow" w:cs="Arial"/>
          <w:sz w:val="22"/>
          <w:szCs w:val="22"/>
          <w:lang w:eastAsia="en-US"/>
        </w:rPr>
        <w:t xml:space="preserve">. tohto článku v nezmenenom rozsahu. </w:t>
      </w:r>
    </w:p>
    <w:p w:rsidR="00B11656" w:rsidRPr="004C6B0E"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6. </w:t>
      </w:r>
      <w:r w:rsidRPr="004C6B0E">
        <w:rPr>
          <w:rFonts w:ascii="Arial Narrow" w:eastAsiaTheme="minorHAnsi" w:hAnsi="Arial Narrow" w:cs="Arial"/>
          <w:sz w:val="22"/>
          <w:szCs w:val="22"/>
          <w:lang w:eastAsia="en-US"/>
        </w:rPr>
        <w:t xml:space="preserve">Ak poskytovateľ po prevzatí služobného vozidla počas kontroly za účelom zistenia rozsahu opráv, resp. údržby zistí, že na vozidle boli vykonané neodborné zásahy, alebo že došlo k manipulácii s tachometrom, alebo vozidlo javí známky nadmerného opotrebovania, či zjavného poškodenia, je o takýchto skutočnostiach povinný bezodkladne informovať objednávateľa. </w:t>
      </w:r>
    </w:p>
    <w:p w:rsidR="00B11656" w:rsidRPr="004C6B0E"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7.</w:t>
      </w:r>
      <w:r w:rsidRPr="004C6B0E">
        <w:rPr>
          <w:rFonts w:ascii="Arial Narrow" w:eastAsiaTheme="minorHAnsi" w:hAnsi="Arial Narrow" w:cs="Arial"/>
          <w:sz w:val="22"/>
          <w:szCs w:val="22"/>
          <w:lang w:eastAsia="en-US"/>
        </w:rPr>
        <w:t xml:space="preserve"> Ak dôjde k poruche služobného vozidla, poskytovateľ na žiadosť objednávateľa zabezpečí bezodkladne </w:t>
      </w:r>
      <w:proofErr w:type="spellStart"/>
      <w:r w:rsidRPr="004C6B0E">
        <w:rPr>
          <w:rFonts w:ascii="Arial Narrow" w:eastAsiaTheme="minorHAnsi" w:hAnsi="Arial Narrow" w:cs="Arial"/>
          <w:sz w:val="22"/>
          <w:szCs w:val="22"/>
          <w:lang w:eastAsia="en-US"/>
        </w:rPr>
        <w:t>odťah</w:t>
      </w:r>
      <w:proofErr w:type="spellEnd"/>
      <w:r w:rsidRPr="004C6B0E">
        <w:rPr>
          <w:rFonts w:ascii="Arial Narrow" w:eastAsiaTheme="minorHAnsi" w:hAnsi="Arial Narrow" w:cs="Arial"/>
          <w:sz w:val="22"/>
          <w:szCs w:val="22"/>
          <w:lang w:eastAsia="en-US"/>
        </w:rPr>
        <w:t xml:space="preserve">, alebo odvoz vozidla do svojho najbližšie dostupného servisného strediska. </w:t>
      </w:r>
    </w:p>
    <w:p w:rsidR="00B11656" w:rsidRPr="004C6B0E"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8.</w:t>
      </w:r>
      <w:r w:rsidRPr="004C6B0E">
        <w:rPr>
          <w:rFonts w:ascii="Arial Narrow" w:eastAsiaTheme="minorHAnsi" w:hAnsi="Arial Narrow" w:cs="Arial"/>
          <w:sz w:val="22"/>
          <w:szCs w:val="22"/>
          <w:lang w:eastAsia="en-US"/>
        </w:rPr>
        <w:t xml:space="preserve"> Ak dôjde k poškodeniu služobného vozidla pri havárii, poskytovateľ začne s plnením až po vykonaní odhadu škody poisťovňou, v ktorej je vozidlo poistené, alebo po </w:t>
      </w:r>
      <w:proofErr w:type="spellStart"/>
      <w:r w:rsidRPr="004C6B0E">
        <w:rPr>
          <w:rFonts w:ascii="Arial Narrow" w:eastAsiaTheme="minorHAnsi" w:hAnsi="Arial Narrow" w:cs="Arial"/>
          <w:sz w:val="22"/>
          <w:szCs w:val="22"/>
          <w:lang w:eastAsia="en-US"/>
        </w:rPr>
        <w:t>obdržaní</w:t>
      </w:r>
      <w:proofErr w:type="spellEnd"/>
      <w:r w:rsidRPr="004C6B0E">
        <w:rPr>
          <w:rFonts w:ascii="Arial Narrow" w:eastAsiaTheme="minorHAnsi" w:hAnsi="Arial Narrow" w:cs="Arial"/>
          <w:sz w:val="22"/>
          <w:szCs w:val="22"/>
          <w:lang w:eastAsia="en-US"/>
        </w:rPr>
        <w:t xml:space="preserve"> stanoviska objednávateľa, v ktorom mu bude udelený výslovný pokyn na bezodkladné začatie poskytovania servisných služieb. </w:t>
      </w:r>
    </w:p>
    <w:p w:rsidR="00B11656" w:rsidRPr="00A82C4E"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9.</w:t>
      </w:r>
      <w:r w:rsidRPr="004C6B0E">
        <w:rPr>
          <w:rFonts w:ascii="Arial Narrow" w:eastAsiaTheme="minorHAnsi" w:hAnsi="Arial Narrow" w:cs="Arial"/>
          <w:sz w:val="22"/>
          <w:szCs w:val="22"/>
          <w:lang w:eastAsia="en-US"/>
        </w:rPr>
        <w:t xml:space="preserve"> Po protokolárnom prevzatí vozidla poskytovateľ vykoná v lehote do 24 hodín predbežné ocenenie objednávateľom požadovaných servisných služieb v rozsahu a spôsobom ustanoveným v Čl. II  zmluvy a stanoví termín na prebratie opraveného služobného vozidla objednávateľom. Predbežnú cenu je poskytovateľ povinný odsúhlasiť písomne s objednávateľom, alebo s objednávateľom poverenou </w:t>
      </w:r>
      <w:r>
        <w:rPr>
          <w:rFonts w:ascii="Arial Narrow" w:eastAsiaTheme="minorHAnsi" w:hAnsi="Arial Narrow" w:cs="Arial"/>
          <w:sz w:val="22"/>
          <w:szCs w:val="22"/>
          <w:lang w:eastAsia="en-US"/>
        </w:rPr>
        <w:t>osobou.</w:t>
      </w:r>
    </w:p>
    <w:p w:rsidR="00B11656" w:rsidRPr="004C6B0E"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10. </w:t>
      </w:r>
      <w:r w:rsidRPr="004C6B0E">
        <w:rPr>
          <w:rFonts w:ascii="Arial Narrow" w:eastAsiaTheme="minorHAnsi" w:hAnsi="Arial Narrow" w:cs="Arial"/>
          <w:sz w:val="22"/>
          <w:szCs w:val="22"/>
          <w:lang w:eastAsia="en-US"/>
        </w:rPr>
        <w:t xml:space="preserve">Odsúhlasenú predbežnú sumu nie je možné v priebehu poskytovania servisných služieb a vykonávania opráv prekročiť o viac ako 8%. V prípade, že by si postup vyžadoval navýšenie odsúhlasenej predbežnej sumy o viac ako 8%, je túto skutočnosť poskytovateľ povinný bezodkladne oznámiť objednávateľovi, alebo objednávateľom poverenej osobe a prerušiť výkon poskytovania servisných služieb do doby odsúhlasenia novej navýšenej sumy objednávateľom. </w:t>
      </w:r>
    </w:p>
    <w:p w:rsidR="00B11656" w:rsidRPr="004C6B0E"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11</w:t>
      </w:r>
      <w:r w:rsidRPr="004C6B0E">
        <w:rPr>
          <w:rFonts w:ascii="Arial Narrow" w:eastAsiaTheme="minorHAnsi" w:hAnsi="Arial Narrow" w:cs="Arial"/>
          <w:sz w:val="22"/>
          <w:szCs w:val="22"/>
          <w:lang w:eastAsia="en-US"/>
        </w:rPr>
        <w:t xml:space="preserve">. Pre stanovovanie predpokladaných termínov dodania plnení servisných služieb platí vo všeobecnosti, že servisné služby budú dodávané nasledovne: </w:t>
      </w:r>
    </w:p>
    <w:p w:rsidR="00B11656" w:rsidRDefault="00B11656" w:rsidP="00A82C4E">
      <w:pPr>
        <w:pStyle w:val="Odsekzoznamu"/>
        <w:numPr>
          <w:ilvl w:val="0"/>
          <w:numId w:val="31"/>
        </w:numPr>
        <w:autoSpaceDE w:val="0"/>
        <w:autoSpaceDN w:val="0"/>
        <w:adjustRightInd w:val="0"/>
        <w:spacing w:after="0" w:line="240" w:lineRule="auto"/>
        <w:contextualSpacing w:val="0"/>
        <w:jc w:val="both"/>
        <w:rPr>
          <w:rFonts w:ascii="Arial Narrow" w:hAnsi="Arial Narrow" w:cs="Arial"/>
          <w:color w:val="000000"/>
        </w:rPr>
      </w:pPr>
      <w:r w:rsidRPr="004C6B0E">
        <w:rPr>
          <w:rFonts w:ascii="Arial Narrow" w:hAnsi="Arial Narrow" w:cs="Arial"/>
          <w:color w:val="000000"/>
        </w:rPr>
        <w:t xml:space="preserve">drobné servisné služby a pravidelné servisné prehliadky – 1 hod. až 1 pracovný deň od prevzatia vozidla poskytovateľom, </w:t>
      </w:r>
    </w:p>
    <w:p w:rsidR="00B11656" w:rsidRDefault="00B11656" w:rsidP="00A82C4E">
      <w:pPr>
        <w:pStyle w:val="Odsekzoznamu"/>
        <w:numPr>
          <w:ilvl w:val="0"/>
          <w:numId w:val="31"/>
        </w:numPr>
        <w:autoSpaceDE w:val="0"/>
        <w:autoSpaceDN w:val="0"/>
        <w:adjustRightInd w:val="0"/>
        <w:spacing w:after="0" w:line="240" w:lineRule="auto"/>
        <w:contextualSpacing w:val="0"/>
        <w:jc w:val="both"/>
        <w:rPr>
          <w:rFonts w:ascii="Arial Narrow" w:hAnsi="Arial Narrow" w:cs="Arial"/>
          <w:color w:val="000000"/>
        </w:rPr>
      </w:pPr>
      <w:r w:rsidRPr="004C6B0E">
        <w:rPr>
          <w:rFonts w:ascii="Arial Narrow" w:hAnsi="Arial Narrow" w:cs="Arial"/>
          <w:color w:val="000000"/>
        </w:rPr>
        <w:t xml:space="preserve">bežné servisné služby (opravy podvozku, výmena dielov) – do 2 pracovných dní od prevzatia vozidla poskytovateľom, </w:t>
      </w:r>
    </w:p>
    <w:p w:rsidR="00B11656" w:rsidRDefault="00B11656" w:rsidP="00A82C4E">
      <w:pPr>
        <w:pStyle w:val="Odsekzoznamu"/>
        <w:numPr>
          <w:ilvl w:val="0"/>
          <w:numId w:val="31"/>
        </w:numPr>
        <w:autoSpaceDE w:val="0"/>
        <w:autoSpaceDN w:val="0"/>
        <w:adjustRightInd w:val="0"/>
        <w:spacing w:after="0" w:line="240" w:lineRule="auto"/>
        <w:contextualSpacing w:val="0"/>
        <w:jc w:val="both"/>
        <w:rPr>
          <w:rFonts w:ascii="Arial Narrow" w:hAnsi="Arial Narrow" w:cs="Arial"/>
          <w:color w:val="000000"/>
        </w:rPr>
      </w:pPr>
      <w:r w:rsidRPr="004C6B0E">
        <w:rPr>
          <w:rFonts w:ascii="Arial Narrow" w:hAnsi="Arial Narrow" w:cs="Arial"/>
          <w:color w:val="000000"/>
        </w:rPr>
        <w:t xml:space="preserve">výmena častí karosérie, lakovanie – </w:t>
      </w:r>
      <w:r>
        <w:rPr>
          <w:rFonts w:ascii="Arial Narrow" w:hAnsi="Arial Narrow" w:cs="Arial"/>
          <w:color w:val="000000"/>
        </w:rPr>
        <w:t>3</w:t>
      </w:r>
      <w:r w:rsidRPr="004C6B0E">
        <w:rPr>
          <w:rFonts w:ascii="Arial Narrow" w:hAnsi="Arial Narrow" w:cs="Arial"/>
          <w:color w:val="000000"/>
        </w:rPr>
        <w:t xml:space="preserve"> až </w:t>
      </w:r>
      <w:r>
        <w:rPr>
          <w:rFonts w:ascii="Arial Narrow" w:hAnsi="Arial Narrow" w:cs="Arial"/>
          <w:color w:val="000000"/>
        </w:rPr>
        <w:t>10</w:t>
      </w:r>
      <w:r w:rsidRPr="004C6B0E">
        <w:rPr>
          <w:rFonts w:ascii="Arial Narrow" w:hAnsi="Arial Narrow" w:cs="Arial"/>
          <w:color w:val="000000"/>
        </w:rPr>
        <w:t xml:space="preserve"> pracovn</w:t>
      </w:r>
      <w:r>
        <w:rPr>
          <w:rFonts w:ascii="Arial Narrow" w:hAnsi="Arial Narrow" w:cs="Arial"/>
          <w:color w:val="000000"/>
        </w:rPr>
        <w:t>ých</w:t>
      </w:r>
      <w:r w:rsidRPr="004C6B0E">
        <w:rPr>
          <w:rFonts w:ascii="Arial Narrow" w:hAnsi="Arial Narrow" w:cs="Arial"/>
          <w:color w:val="000000"/>
        </w:rPr>
        <w:t xml:space="preserve"> dn</w:t>
      </w:r>
      <w:r>
        <w:rPr>
          <w:rFonts w:ascii="Arial Narrow" w:hAnsi="Arial Narrow" w:cs="Arial"/>
          <w:color w:val="000000"/>
        </w:rPr>
        <w:t>í</w:t>
      </w:r>
      <w:r w:rsidRPr="004C6B0E">
        <w:rPr>
          <w:rFonts w:ascii="Arial Narrow" w:hAnsi="Arial Narrow" w:cs="Arial"/>
          <w:color w:val="000000"/>
        </w:rPr>
        <w:t xml:space="preserve"> od prevzatia vozidla poskytovateľom, </w:t>
      </w:r>
    </w:p>
    <w:p w:rsidR="00B11656" w:rsidRPr="004C6B0E" w:rsidRDefault="00B11656" w:rsidP="00A82C4E">
      <w:pPr>
        <w:pStyle w:val="Odsekzoznamu"/>
        <w:numPr>
          <w:ilvl w:val="0"/>
          <w:numId w:val="31"/>
        </w:numPr>
        <w:autoSpaceDE w:val="0"/>
        <w:autoSpaceDN w:val="0"/>
        <w:adjustRightInd w:val="0"/>
        <w:spacing w:after="0" w:line="240" w:lineRule="auto"/>
        <w:contextualSpacing w:val="0"/>
        <w:jc w:val="both"/>
        <w:rPr>
          <w:rFonts w:ascii="Arial Narrow" w:hAnsi="Arial Narrow" w:cs="Arial"/>
          <w:color w:val="000000"/>
        </w:rPr>
      </w:pPr>
      <w:r w:rsidRPr="004C6B0E">
        <w:rPr>
          <w:rFonts w:ascii="Arial Narrow" w:hAnsi="Arial Narrow" w:cs="Arial"/>
          <w:color w:val="000000"/>
        </w:rPr>
        <w:t xml:space="preserve">veľké servisné služby a havárie – do 5 až </w:t>
      </w:r>
      <w:r>
        <w:rPr>
          <w:rFonts w:ascii="Arial Narrow" w:hAnsi="Arial Narrow" w:cs="Arial"/>
          <w:color w:val="000000"/>
        </w:rPr>
        <w:t>30</w:t>
      </w:r>
      <w:r w:rsidRPr="004C6B0E">
        <w:rPr>
          <w:rFonts w:ascii="Arial Narrow" w:hAnsi="Arial Narrow" w:cs="Arial"/>
          <w:color w:val="000000"/>
        </w:rPr>
        <w:t xml:space="preserve"> pracovných dní od prevzatia vozidla poskytovateľom. </w:t>
      </w:r>
    </w:p>
    <w:p w:rsidR="00B11656" w:rsidRPr="004D3AF8" w:rsidRDefault="00B11656" w:rsidP="00A82C4E">
      <w:pPr>
        <w:ind w:left="284"/>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Dohodou zmluvných strán môžu byť dodacie lehoty s prihliadnutím na okolnosti dojednané individuálne a je prípustné, aby sa takto dojednané dodacie lehoty odchýlili od všeobecne stanovených lehôt maximálne o 15 pracovných dní.</w:t>
      </w:r>
    </w:p>
    <w:p w:rsidR="00B11656" w:rsidRPr="004D3AF8"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12</w:t>
      </w:r>
      <w:r w:rsidR="00A82C4E">
        <w:rPr>
          <w:rFonts w:ascii="Arial Narrow" w:eastAsiaTheme="minorHAnsi" w:hAnsi="Arial Narrow" w:cs="Arial"/>
          <w:sz w:val="22"/>
          <w:szCs w:val="22"/>
          <w:lang w:eastAsia="en-US"/>
        </w:rPr>
        <w:t>.</w:t>
      </w:r>
      <w:r>
        <w:rPr>
          <w:rFonts w:ascii="Arial Narrow" w:eastAsiaTheme="minorHAnsi" w:hAnsi="Arial Narrow" w:cs="Arial"/>
          <w:sz w:val="22"/>
          <w:szCs w:val="22"/>
          <w:lang w:eastAsia="en-US"/>
        </w:rPr>
        <w:t xml:space="preserve"> </w:t>
      </w:r>
      <w:r w:rsidRPr="004D3AF8">
        <w:rPr>
          <w:rFonts w:ascii="Arial Narrow" w:eastAsiaTheme="minorHAnsi" w:hAnsi="Arial Narrow" w:cs="Arial"/>
          <w:sz w:val="22"/>
          <w:szCs w:val="22"/>
          <w:lang w:eastAsia="en-US"/>
        </w:rPr>
        <w:t xml:space="preserve">Ak pri výkone servisných prác a poskytovaní servisných služieb nastanú nepredvídané okolnosti, ktoré poskytovateľovi odôvodnene znemožnia odovzdať služobné motorové vozidlo po vykonaní služieb, opráv alebo údržby objednávateľovi v termíne stanovenom v súlade s ustanovením bodu </w:t>
      </w:r>
      <w:r>
        <w:rPr>
          <w:rFonts w:ascii="Arial Narrow" w:eastAsiaTheme="minorHAnsi" w:hAnsi="Arial Narrow" w:cs="Arial"/>
          <w:sz w:val="22"/>
          <w:szCs w:val="22"/>
          <w:lang w:eastAsia="en-US"/>
        </w:rPr>
        <w:t>11. tohto článku</w:t>
      </w:r>
      <w:r w:rsidRPr="004D3AF8">
        <w:rPr>
          <w:rFonts w:ascii="Arial Narrow" w:eastAsiaTheme="minorHAnsi" w:hAnsi="Arial Narrow" w:cs="Arial"/>
          <w:sz w:val="22"/>
          <w:szCs w:val="22"/>
          <w:lang w:eastAsia="en-US"/>
        </w:rPr>
        <w:t xml:space="preserve">, je možné po vzájomnej dohode zmluvných strán určiť náhradný termín na odovzdanie. Odovzdanie vozidla v náhradnom termíne podľa predchádzajúcej vety nie je na účely tejto zmluvy považované za omeškanie poskytovateľa s plnením. </w:t>
      </w:r>
    </w:p>
    <w:p w:rsidR="00B11656" w:rsidRPr="004D3AF8"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13</w:t>
      </w:r>
      <w:r w:rsidRPr="004D3AF8">
        <w:rPr>
          <w:rFonts w:ascii="Arial Narrow" w:eastAsiaTheme="minorHAnsi" w:hAnsi="Arial Narrow" w:cs="Arial"/>
          <w:sz w:val="22"/>
          <w:szCs w:val="22"/>
          <w:lang w:eastAsia="en-US"/>
        </w:rPr>
        <w:t xml:space="preserve">. Objednávateľ pri preberaní služobného vozidla skontroluje poskytnutie objednaných služieb a ich prevzatie potvrdí podpisom na preberacom protokole. Potvrdenie prevzatia poskytnutých služieb formou preberacieho protokolu nemá vplyv na záruku za práce a dodané náhradné diely a nie je spôsobilé vyvolať zánik prípadných budúcich reklamačných nárokov objednávateľa. </w:t>
      </w:r>
    </w:p>
    <w:p w:rsidR="00B11656" w:rsidRPr="004D3AF8" w:rsidRDefault="00B11656" w:rsidP="00B11656">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14</w:t>
      </w:r>
      <w:r w:rsidRPr="004D3AF8">
        <w:rPr>
          <w:rFonts w:ascii="Arial Narrow" w:eastAsiaTheme="minorHAnsi" w:hAnsi="Arial Narrow" w:cs="Arial"/>
          <w:sz w:val="22"/>
          <w:szCs w:val="22"/>
          <w:lang w:eastAsia="en-US"/>
        </w:rPr>
        <w:t xml:space="preserve">. Objednávateľ pri preberaní služobného vozidla zároveň prekontroluje stav nádrže a množstvo PHM, pričom </w:t>
      </w:r>
      <w:proofErr w:type="spellStart"/>
      <w:r w:rsidRPr="004D3AF8">
        <w:rPr>
          <w:rFonts w:ascii="Arial Narrow" w:eastAsiaTheme="minorHAnsi" w:hAnsi="Arial Narrow" w:cs="Arial"/>
          <w:sz w:val="22"/>
          <w:szCs w:val="22"/>
          <w:lang w:eastAsia="en-US"/>
        </w:rPr>
        <w:t>dojazdová</w:t>
      </w:r>
      <w:proofErr w:type="spellEnd"/>
      <w:r w:rsidRPr="004D3AF8">
        <w:rPr>
          <w:rFonts w:ascii="Arial Narrow" w:eastAsiaTheme="minorHAnsi" w:hAnsi="Arial Narrow" w:cs="Arial"/>
          <w:sz w:val="22"/>
          <w:szCs w:val="22"/>
          <w:lang w:eastAsia="en-US"/>
        </w:rPr>
        <w:t xml:space="preserve"> dráha nesmie byť kratšia ako bolo zaprotokolované pri odovzdaní vozidla. V opačnom prípade je poskytovateľ povinný škodu vo výške hodnoty zisteného rozdielu v objemoch PHM objednávateľovi bezodkladne nahradiť. Cena za pohonné hmoty bude určená nasledovne: </w:t>
      </w:r>
    </w:p>
    <w:p w:rsidR="00B11656" w:rsidRPr="004D3AF8" w:rsidRDefault="00B11656" w:rsidP="00A82C4E">
      <w:pPr>
        <w:autoSpaceDE w:val="0"/>
        <w:autoSpaceDN w:val="0"/>
        <w:adjustRightInd w:val="0"/>
        <w:ind w:left="567" w:hanging="283"/>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 xml:space="preserve">a) cena nafty ako mesačná priemerná cena nafty za príslušný mesiac za jeden liter podľa údajov Štatistického úradu Slovenskej republiky (http://portal.statistics.sk/showdoc.do?docid=58612) a </w:t>
      </w:r>
    </w:p>
    <w:p w:rsidR="00B11656" w:rsidRPr="004D3AF8" w:rsidRDefault="00B11656" w:rsidP="00386BCF">
      <w:pPr>
        <w:autoSpaceDE w:val="0"/>
        <w:autoSpaceDN w:val="0"/>
        <w:adjustRightInd w:val="0"/>
        <w:ind w:left="567" w:hanging="283"/>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 xml:space="preserve">b) cena benzínu ako mesačná priemerná cena benzínu za príslušný mesiac za jeden liter podľa údajov Štatistického úradu Slovenskej republiky (http://portal.statistics.sk/showdoc.do?docid=58612). </w:t>
      </w:r>
    </w:p>
    <w:p w:rsidR="00B11656" w:rsidRDefault="00B11656" w:rsidP="00B11656">
      <w:pPr>
        <w:autoSpaceDE w:val="0"/>
        <w:autoSpaceDN w:val="0"/>
        <w:adjustRightInd w:val="0"/>
        <w:ind w:left="284" w:hanging="284"/>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15. Poskytovateľ je povinný pri poskytovaní služieb podľa tejto zmluvy používať výhradne originálne náhradné diely, resp. súčiastky a zodpovedá za riadne poskytnutie servisných služieb spočívajúcich najmä</w:t>
      </w:r>
      <w:r>
        <w:rPr>
          <w:rFonts w:ascii="Arial Narrow" w:eastAsiaTheme="minorHAnsi" w:hAnsi="Arial Narrow" w:cs="Arial"/>
          <w:sz w:val="22"/>
          <w:szCs w:val="22"/>
          <w:lang w:eastAsia="en-US"/>
        </w:rPr>
        <w:t>,</w:t>
      </w:r>
      <w:r w:rsidRPr="004D3AF8">
        <w:rPr>
          <w:rFonts w:ascii="Arial Narrow" w:eastAsiaTheme="minorHAnsi" w:hAnsi="Arial Narrow" w:cs="Arial"/>
          <w:sz w:val="22"/>
          <w:szCs w:val="22"/>
          <w:lang w:eastAsia="en-US"/>
        </w:rPr>
        <w:t xml:space="preserve"> no nielen vo výkone opráv a údržby služobných motorových vozidiel objednávateľa. </w:t>
      </w:r>
    </w:p>
    <w:p w:rsidR="00B11656" w:rsidRDefault="00B11656" w:rsidP="009154AE">
      <w:pPr>
        <w:autoSpaceDE w:val="0"/>
        <w:autoSpaceDN w:val="0"/>
        <w:adjustRightInd w:val="0"/>
        <w:jc w:val="both"/>
        <w:rPr>
          <w:rFonts w:ascii="Arial Narrow" w:eastAsiaTheme="minorHAnsi" w:hAnsi="Arial Narrow" w:cs="Arial"/>
          <w:sz w:val="22"/>
          <w:szCs w:val="22"/>
          <w:lang w:eastAsia="en-US"/>
        </w:rPr>
      </w:pPr>
    </w:p>
    <w:p w:rsidR="00386BCF" w:rsidRDefault="00386BCF" w:rsidP="00B11656">
      <w:pPr>
        <w:autoSpaceDE w:val="0"/>
        <w:autoSpaceDN w:val="0"/>
        <w:adjustRightInd w:val="0"/>
        <w:jc w:val="center"/>
        <w:rPr>
          <w:rFonts w:ascii="Arial Narrow" w:eastAsiaTheme="minorHAnsi" w:hAnsi="Arial Narrow" w:cs="Arial"/>
          <w:b/>
          <w:bCs/>
          <w:sz w:val="22"/>
          <w:szCs w:val="22"/>
          <w:lang w:eastAsia="en-US"/>
        </w:rPr>
      </w:pPr>
    </w:p>
    <w:p w:rsidR="00B11656" w:rsidRPr="004D3AF8" w:rsidRDefault="00B11656" w:rsidP="00B11656">
      <w:pPr>
        <w:autoSpaceDE w:val="0"/>
        <w:autoSpaceDN w:val="0"/>
        <w:adjustRightInd w:val="0"/>
        <w:jc w:val="center"/>
        <w:rPr>
          <w:rFonts w:ascii="Arial Narrow" w:eastAsiaTheme="minorHAnsi" w:hAnsi="Arial Narrow" w:cs="Arial"/>
          <w:sz w:val="22"/>
          <w:szCs w:val="22"/>
          <w:lang w:eastAsia="en-US"/>
        </w:rPr>
      </w:pPr>
      <w:r w:rsidRPr="004D3AF8">
        <w:rPr>
          <w:rFonts w:ascii="Arial Narrow" w:eastAsiaTheme="minorHAnsi" w:hAnsi="Arial Narrow" w:cs="Arial"/>
          <w:b/>
          <w:bCs/>
          <w:sz w:val="22"/>
          <w:szCs w:val="22"/>
          <w:lang w:eastAsia="en-US"/>
        </w:rPr>
        <w:t>Čl. IV</w:t>
      </w:r>
    </w:p>
    <w:p w:rsidR="00B11656" w:rsidRPr="004D3AF8" w:rsidRDefault="00B11656" w:rsidP="00B11656">
      <w:pPr>
        <w:autoSpaceDE w:val="0"/>
        <w:autoSpaceDN w:val="0"/>
        <w:adjustRightInd w:val="0"/>
        <w:jc w:val="center"/>
        <w:rPr>
          <w:rFonts w:ascii="Arial Narrow" w:eastAsiaTheme="minorHAnsi" w:hAnsi="Arial Narrow" w:cs="Arial"/>
          <w:sz w:val="22"/>
          <w:szCs w:val="22"/>
          <w:lang w:eastAsia="en-US"/>
        </w:rPr>
      </w:pPr>
      <w:r w:rsidRPr="004D3AF8">
        <w:rPr>
          <w:rFonts w:ascii="Arial Narrow" w:eastAsiaTheme="minorHAnsi" w:hAnsi="Arial Narrow" w:cs="Arial"/>
          <w:b/>
          <w:bCs/>
          <w:sz w:val="22"/>
          <w:szCs w:val="22"/>
          <w:lang w:eastAsia="en-US"/>
        </w:rPr>
        <w:t>Trvanie a zánik zmluvy</w:t>
      </w:r>
    </w:p>
    <w:p w:rsidR="00B11656" w:rsidRPr="004D3AF8" w:rsidRDefault="00B11656" w:rsidP="001A3201">
      <w:pPr>
        <w:autoSpaceDE w:val="0"/>
        <w:autoSpaceDN w:val="0"/>
        <w:adjustRightInd w:val="0"/>
        <w:ind w:left="142" w:hanging="142"/>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w:t>
      </w:r>
      <w:r w:rsidRPr="004D3AF8">
        <w:rPr>
          <w:rFonts w:ascii="Arial Narrow" w:eastAsiaTheme="minorHAnsi" w:hAnsi="Arial Narrow" w:cs="Arial"/>
          <w:sz w:val="22"/>
          <w:szCs w:val="22"/>
          <w:lang w:eastAsia="en-US"/>
        </w:rPr>
        <w:t xml:space="preserve">. Zmluva sa uzatvára na dobu </w:t>
      </w:r>
      <w:r w:rsidR="001A3201">
        <w:rPr>
          <w:rFonts w:ascii="Arial Narrow" w:eastAsiaTheme="minorHAnsi" w:hAnsi="Arial Narrow" w:cs="Arial"/>
          <w:sz w:val="22"/>
          <w:szCs w:val="22"/>
          <w:lang w:eastAsia="en-US"/>
        </w:rPr>
        <w:t>od 01.01.2022 do 31.12.2023</w:t>
      </w:r>
      <w:r w:rsidRPr="004D3AF8">
        <w:rPr>
          <w:rFonts w:ascii="Arial Narrow" w:eastAsiaTheme="minorHAnsi" w:hAnsi="Arial Narrow" w:cs="Arial"/>
          <w:sz w:val="22"/>
          <w:szCs w:val="22"/>
          <w:lang w:eastAsia="en-US"/>
        </w:rPr>
        <w:t xml:space="preserve"> odo dňa nadobudnutia jej účinnosti, alebo do vyčerpania Maximálnej ceny, ak toto nastane skôr. </w:t>
      </w:r>
    </w:p>
    <w:p w:rsidR="00B11656" w:rsidRPr="004D3AF8" w:rsidRDefault="00B11656" w:rsidP="001A3201">
      <w:pPr>
        <w:autoSpaceDE w:val="0"/>
        <w:autoSpaceDN w:val="0"/>
        <w:adjustRightInd w:val="0"/>
        <w:spacing w:after="11"/>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2.</w:t>
      </w:r>
      <w:r w:rsidRPr="004D3AF8">
        <w:rPr>
          <w:rFonts w:ascii="Arial Narrow" w:eastAsiaTheme="minorHAnsi" w:hAnsi="Arial Narrow" w:cs="Arial"/>
          <w:sz w:val="22"/>
          <w:szCs w:val="22"/>
          <w:lang w:eastAsia="en-US"/>
        </w:rPr>
        <w:t xml:space="preserve"> Zmluvné strany sa dohodli, že platnosť zmluvy možno ukončiť aj: </w:t>
      </w:r>
    </w:p>
    <w:p w:rsidR="00B11656" w:rsidRPr="004D3AF8" w:rsidRDefault="00B11656" w:rsidP="001A3201">
      <w:pPr>
        <w:autoSpaceDE w:val="0"/>
        <w:autoSpaceDN w:val="0"/>
        <w:adjustRightInd w:val="0"/>
        <w:spacing w:after="11"/>
        <w:ind w:left="142"/>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 xml:space="preserve">a) písomnou dohodou oboch zmluvných strán, </w:t>
      </w:r>
    </w:p>
    <w:p w:rsidR="00B11656" w:rsidRPr="004D3AF8" w:rsidRDefault="00B11656" w:rsidP="00B11656">
      <w:pPr>
        <w:pStyle w:val="Default"/>
        <w:ind w:left="426" w:hanging="284"/>
        <w:jc w:val="both"/>
        <w:rPr>
          <w:rFonts w:ascii="Arial Narrow" w:eastAsiaTheme="minorHAnsi" w:hAnsi="Arial Narrow"/>
          <w:sz w:val="22"/>
          <w:szCs w:val="22"/>
          <w:lang w:eastAsia="en-US"/>
        </w:rPr>
      </w:pPr>
      <w:r w:rsidRPr="004D3AF8">
        <w:rPr>
          <w:rFonts w:ascii="Arial Narrow" w:eastAsiaTheme="minorHAnsi" w:hAnsi="Arial Narrow"/>
          <w:sz w:val="22"/>
          <w:szCs w:val="22"/>
          <w:lang w:eastAsia="en-US"/>
        </w:rPr>
        <w:t>b) odstúpením od zmluvy najmä</w:t>
      </w:r>
      <w:r>
        <w:rPr>
          <w:rFonts w:ascii="Arial Narrow" w:eastAsiaTheme="minorHAnsi" w:hAnsi="Arial Narrow"/>
          <w:sz w:val="22"/>
          <w:szCs w:val="22"/>
          <w:lang w:eastAsia="en-US"/>
        </w:rPr>
        <w:t>,</w:t>
      </w:r>
      <w:r w:rsidRPr="004D3AF8">
        <w:rPr>
          <w:rFonts w:ascii="Arial Narrow" w:eastAsiaTheme="minorHAnsi" w:hAnsi="Arial Narrow"/>
          <w:sz w:val="22"/>
          <w:szCs w:val="22"/>
          <w:lang w:eastAsia="en-US"/>
        </w:rPr>
        <w:t xml:space="preserve"> avšak nielen v prípade, ak poskytovateľ alebo objednávateľ opakovane poruší povinnosti vyplývajúce z tejto zmluvy a bol na možnosť odstúpenia od zmluvy druhou zmluvnou stranou písomne upozornený, </w:t>
      </w:r>
    </w:p>
    <w:p w:rsidR="00B11656" w:rsidRPr="004D3AF8" w:rsidRDefault="00B11656" w:rsidP="00B11656">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4D3AF8">
        <w:rPr>
          <w:rFonts w:ascii="Arial Narrow" w:eastAsiaTheme="minorHAnsi" w:hAnsi="Arial Narrow" w:cs="Arial"/>
          <w:sz w:val="22"/>
          <w:szCs w:val="22"/>
          <w:lang w:eastAsia="en-US"/>
        </w:rPr>
        <w:t xml:space="preserve">c) písomnou výpoveďou celej zmluvy alebo jej časti zo strany objednávateľa bez udania dôvodu s (tridsať) 30 dňovou výpovednou lehotou, ktorá začne plynúť prvým dňom kalendárneho mesiaca nasledujúceho po mesiaci v ktorom bola doručená písomná výpoveď druhej zmluvnej strane. </w:t>
      </w:r>
    </w:p>
    <w:p w:rsidR="00B11656" w:rsidRPr="004D3AF8" w:rsidRDefault="00B11656" w:rsidP="00B11656">
      <w:pPr>
        <w:autoSpaceDE w:val="0"/>
        <w:autoSpaceDN w:val="0"/>
        <w:adjustRightInd w:val="0"/>
        <w:ind w:left="426" w:hanging="284"/>
        <w:jc w:val="both"/>
        <w:rPr>
          <w:rFonts w:ascii="Arial Narrow" w:eastAsiaTheme="minorHAnsi" w:hAnsi="Arial Narrow" w:cs="Arial"/>
          <w:sz w:val="22"/>
          <w:szCs w:val="22"/>
          <w:lang w:eastAsia="en-US"/>
        </w:rPr>
      </w:pPr>
    </w:p>
    <w:p w:rsidR="00B11656" w:rsidRPr="00750AA1" w:rsidRDefault="00B11656" w:rsidP="00B11656">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Čl. V</w:t>
      </w:r>
    </w:p>
    <w:p w:rsidR="00B11656" w:rsidRPr="00750AA1" w:rsidRDefault="00B11656" w:rsidP="00B11656">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Miesto poskytovania služieb</w:t>
      </w:r>
    </w:p>
    <w:p w:rsidR="00B11656" w:rsidRPr="00750AA1" w:rsidRDefault="00B11656" w:rsidP="00B11656">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w:t>
      </w:r>
      <w:r w:rsidRPr="00750AA1">
        <w:rPr>
          <w:rFonts w:ascii="Arial Narrow" w:eastAsiaTheme="minorHAnsi" w:hAnsi="Arial Narrow" w:cs="Arial"/>
          <w:sz w:val="22"/>
          <w:szCs w:val="22"/>
          <w:lang w:eastAsia="en-US"/>
        </w:rPr>
        <w:t xml:space="preserve">. Miestom poskytovania služieb sa podľa tejto  zmluvy rozumejú servisné prevádzky poskytovateľa, ktorých zoznam tvorí prílohu tejto zmluvy pod por. číslom </w:t>
      </w:r>
      <w:r w:rsidR="00CD3260">
        <w:rPr>
          <w:rFonts w:ascii="Arial Narrow" w:eastAsiaTheme="minorHAnsi" w:hAnsi="Arial Narrow" w:cs="Arial"/>
          <w:sz w:val="22"/>
          <w:szCs w:val="22"/>
          <w:lang w:eastAsia="en-US"/>
        </w:rPr>
        <w:t>3</w:t>
      </w:r>
      <w:r w:rsidRPr="00750AA1">
        <w:rPr>
          <w:rFonts w:ascii="Arial Narrow" w:eastAsiaTheme="minorHAnsi" w:hAnsi="Arial Narrow" w:cs="Arial"/>
          <w:sz w:val="22"/>
          <w:szCs w:val="22"/>
          <w:lang w:eastAsia="en-US"/>
        </w:rPr>
        <w:t xml:space="preserve">. </w:t>
      </w:r>
    </w:p>
    <w:p w:rsidR="00B11656" w:rsidRDefault="00B11656" w:rsidP="00A82C4E">
      <w:pPr>
        <w:autoSpaceDE w:val="0"/>
        <w:autoSpaceDN w:val="0"/>
        <w:adjustRightInd w:val="0"/>
        <w:rPr>
          <w:rFonts w:ascii="Arial Narrow" w:eastAsiaTheme="minorHAnsi" w:hAnsi="Arial Narrow" w:cs="Arial"/>
          <w:b/>
          <w:bCs/>
          <w:sz w:val="22"/>
          <w:szCs w:val="22"/>
          <w:lang w:eastAsia="en-US"/>
        </w:rPr>
      </w:pPr>
    </w:p>
    <w:p w:rsidR="00B11656" w:rsidRPr="00750AA1" w:rsidRDefault="00B11656" w:rsidP="00B11656">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Čl. VI</w:t>
      </w:r>
    </w:p>
    <w:p w:rsidR="00B11656" w:rsidRDefault="00B11656" w:rsidP="00B11656">
      <w:pPr>
        <w:autoSpaceDE w:val="0"/>
        <w:autoSpaceDN w:val="0"/>
        <w:adjustRightInd w:val="0"/>
        <w:ind w:left="142" w:hanging="284"/>
        <w:jc w:val="center"/>
        <w:rPr>
          <w:rFonts w:ascii="Arial Narrow" w:eastAsiaTheme="minorHAnsi" w:hAnsi="Arial Narrow" w:cs="Arial"/>
          <w:b/>
          <w:bCs/>
          <w:sz w:val="22"/>
          <w:szCs w:val="22"/>
          <w:lang w:eastAsia="en-US"/>
        </w:rPr>
      </w:pPr>
      <w:r w:rsidRPr="00750AA1">
        <w:rPr>
          <w:rFonts w:ascii="Arial Narrow" w:eastAsiaTheme="minorHAnsi" w:hAnsi="Arial Narrow" w:cs="Arial"/>
          <w:b/>
          <w:bCs/>
          <w:sz w:val="22"/>
          <w:szCs w:val="22"/>
          <w:lang w:eastAsia="en-US"/>
        </w:rPr>
        <w:t>Záručná doba</w:t>
      </w:r>
    </w:p>
    <w:p w:rsidR="00B11656" w:rsidRPr="00750AA1" w:rsidRDefault="00B11656" w:rsidP="00B11656">
      <w:pPr>
        <w:autoSpaceDE w:val="0"/>
        <w:autoSpaceDN w:val="0"/>
        <w:adjustRightInd w:val="0"/>
        <w:jc w:val="both"/>
        <w:rPr>
          <w:rFonts w:ascii="Arial Narrow" w:eastAsiaTheme="minorHAnsi" w:hAnsi="Arial Narrow" w:cs="Arial"/>
          <w:sz w:val="22"/>
          <w:szCs w:val="22"/>
          <w:lang w:eastAsia="en-US"/>
        </w:rPr>
      </w:pPr>
    </w:p>
    <w:p w:rsidR="00B11656" w:rsidRPr="00F8263E" w:rsidRDefault="00B11656" w:rsidP="00B11656">
      <w:pPr>
        <w:pStyle w:val="Odsekzoznamu"/>
        <w:numPr>
          <w:ilvl w:val="0"/>
          <w:numId w:val="32"/>
        </w:numPr>
        <w:autoSpaceDE w:val="0"/>
        <w:autoSpaceDN w:val="0"/>
        <w:adjustRightInd w:val="0"/>
        <w:spacing w:after="0" w:line="240" w:lineRule="auto"/>
        <w:ind w:left="284" w:hanging="284"/>
        <w:contextualSpacing w:val="0"/>
        <w:jc w:val="both"/>
        <w:rPr>
          <w:rFonts w:ascii="Arial Narrow" w:hAnsi="Arial Narrow" w:cs="Arial"/>
          <w:color w:val="000000"/>
        </w:rPr>
      </w:pPr>
      <w:r w:rsidRPr="004955C5">
        <w:rPr>
          <w:rFonts w:ascii="Arial Narrow" w:hAnsi="Arial Narrow" w:cs="Arial"/>
          <w:color w:val="000000"/>
        </w:rPr>
        <w:t>Poskytovateľ dáva objednávateľovi záruku na všetky poskytnuté servisné služby a s nimi spojené plnenia 24 mesiacov. Záručná doba začína plynúť dňom nasledujúcim po dni odovzdania plnenia objednávateľovi, alebo objednávateľom oprávnenej osobe. Dokladom osvedčujúcim odovzdanie plnenia na účely stanovenia začiatku plynutia záručnej doby, je dohodou zmluvných strán výlučne preberací protokol,</w:t>
      </w:r>
      <w:r w:rsidRPr="00F8263E">
        <w:rPr>
          <w:rFonts w:ascii="Arial Narrow" w:hAnsi="Arial Narrow" w:cs="Arial"/>
          <w:color w:val="000000"/>
        </w:rPr>
        <w:t xml:space="preserve"> podpísaný oboma zmluvnými stranami, alebo ich oprávnenými osobami. </w:t>
      </w:r>
    </w:p>
    <w:p w:rsidR="00B11656" w:rsidRDefault="00B11656" w:rsidP="00B11656">
      <w:pPr>
        <w:autoSpaceDE w:val="0"/>
        <w:autoSpaceDN w:val="0"/>
        <w:adjustRightInd w:val="0"/>
        <w:ind w:left="284" w:hanging="284"/>
        <w:jc w:val="both"/>
        <w:rPr>
          <w:rFonts w:ascii="Arial Narrow" w:eastAsiaTheme="minorHAnsi" w:hAnsi="Arial Narrow" w:cs="Arial"/>
          <w:sz w:val="22"/>
          <w:szCs w:val="22"/>
          <w:lang w:eastAsia="en-US"/>
        </w:rPr>
      </w:pPr>
    </w:p>
    <w:p w:rsidR="00B11656" w:rsidRPr="00750AA1" w:rsidRDefault="00B11656" w:rsidP="00B11656">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Čl. VII</w:t>
      </w:r>
    </w:p>
    <w:p w:rsidR="00B11656" w:rsidRPr="00750AA1" w:rsidRDefault="00B11656" w:rsidP="00B11656">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Zmluvné pokuty</w:t>
      </w:r>
    </w:p>
    <w:p w:rsidR="00B11656" w:rsidRPr="00750AA1" w:rsidRDefault="00B11656" w:rsidP="00386BC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 </w:t>
      </w:r>
      <w:r w:rsidRPr="00750AA1">
        <w:rPr>
          <w:rFonts w:ascii="Arial Narrow" w:eastAsiaTheme="minorHAnsi" w:hAnsi="Arial Narrow" w:cs="Arial"/>
          <w:sz w:val="22"/>
          <w:szCs w:val="22"/>
          <w:lang w:eastAsia="en-US"/>
        </w:rPr>
        <w:t xml:space="preserve">Poskytovateľ zaplatí objednávateľovi zmluvnú pokutu vo výške 50,- EUR za každý deň omeškania s poskytovaním servisných služieb podľa tejto  zmluvy. </w:t>
      </w:r>
    </w:p>
    <w:p w:rsidR="00B11656" w:rsidRPr="00A82C4E" w:rsidRDefault="00B11656"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2.</w:t>
      </w:r>
      <w:r w:rsidRPr="00750AA1">
        <w:rPr>
          <w:rFonts w:ascii="Arial Narrow" w:eastAsiaTheme="minorHAnsi" w:hAnsi="Arial Narrow" w:cs="Arial"/>
          <w:sz w:val="22"/>
          <w:szCs w:val="22"/>
          <w:lang w:eastAsia="en-US"/>
        </w:rPr>
        <w:t xml:space="preserve"> Ak poskytovateľ neodstráni reklamované vady poskytnutých servisných služieb v dohodnutej lehote, zaplatí objednávateľovi zmluvnú pokutu vo výške 50,- EUR za každý deň omeškania s odstránením reklamovaných vád. </w:t>
      </w:r>
    </w:p>
    <w:p w:rsidR="00B11656" w:rsidRPr="00C92E6A" w:rsidRDefault="00B11656" w:rsidP="00B11656">
      <w:pPr>
        <w:pStyle w:val="Odsekzoznamu"/>
        <w:adjustRightInd w:val="0"/>
        <w:ind w:left="360" w:hanging="360"/>
        <w:rPr>
          <w:rFonts w:ascii="Arial Narrow" w:hAnsi="Arial Narrow" w:cs="Arial"/>
          <w:color w:val="000000"/>
        </w:rPr>
      </w:pPr>
      <w:r>
        <w:rPr>
          <w:rFonts w:ascii="Arial Narrow" w:hAnsi="Arial Narrow" w:cs="Arial"/>
          <w:color w:val="000000"/>
        </w:rPr>
        <w:t xml:space="preserve">3.  </w:t>
      </w:r>
      <w:r w:rsidRPr="00C92E6A">
        <w:rPr>
          <w:rFonts w:ascii="Arial Narrow" w:hAnsi="Arial Narrow" w:cs="Arial"/>
          <w:color w:val="000000"/>
        </w:rPr>
        <w:t xml:space="preserve">Ak je objednávateľ v omeškaní so zaplatením faktúry, môže poskytovateľ uplatniť voči nemu úrok z omeškania vo výške 0,05 % z dlžnej sumy za každý deň omeškania po lehote splatnosti faktúry. </w:t>
      </w:r>
    </w:p>
    <w:p w:rsidR="00B11656" w:rsidRDefault="00B11656" w:rsidP="00383B0E">
      <w:pPr>
        <w:autoSpaceDE w:val="0"/>
        <w:autoSpaceDN w:val="0"/>
        <w:adjustRightInd w:val="0"/>
        <w:rPr>
          <w:rFonts w:ascii="Arial Narrow" w:eastAsiaTheme="minorHAnsi" w:hAnsi="Arial Narrow" w:cs="Arial"/>
          <w:b/>
          <w:bCs/>
          <w:sz w:val="22"/>
          <w:szCs w:val="22"/>
          <w:lang w:eastAsia="en-US"/>
        </w:rPr>
      </w:pPr>
    </w:p>
    <w:p w:rsidR="00B11656" w:rsidRPr="00C92E6A" w:rsidRDefault="00B11656" w:rsidP="00B11656">
      <w:pPr>
        <w:autoSpaceDE w:val="0"/>
        <w:autoSpaceDN w:val="0"/>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Čl. VIII</w:t>
      </w:r>
    </w:p>
    <w:p w:rsidR="00B11656" w:rsidRPr="00C92E6A" w:rsidRDefault="00B11656" w:rsidP="00B11656">
      <w:pPr>
        <w:autoSpaceDE w:val="0"/>
        <w:autoSpaceDN w:val="0"/>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Práva a povinnosti zmluvných strán</w:t>
      </w:r>
    </w:p>
    <w:p w:rsidR="00B11656" w:rsidRPr="00C92E6A" w:rsidRDefault="00B11656" w:rsidP="00383B0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w:t>
      </w:r>
      <w:r w:rsidRPr="00C92E6A">
        <w:rPr>
          <w:rFonts w:ascii="Arial Narrow" w:eastAsiaTheme="minorHAnsi" w:hAnsi="Arial Narrow" w:cs="Arial"/>
          <w:sz w:val="22"/>
          <w:szCs w:val="22"/>
          <w:lang w:eastAsia="en-US"/>
        </w:rPr>
        <w:t xml:space="preserve">. Poskytovateľ je povinný poskytovať servisné služby počas celého trvania zmluvného vzťahu s vynaložením odbornej starostlivosti, hospodárne a efektívne, pričom musí postupovať podľa požiadaviek objednávateľa a dbať na jeho oprávnené záujmy. </w:t>
      </w:r>
    </w:p>
    <w:p w:rsidR="00B11656" w:rsidRPr="00C92E6A" w:rsidRDefault="00B11656" w:rsidP="00B11656">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2.</w:t>
      </w:r>
      <w:r w:rsidRPr="00C92E6A">
        <w:rPr>
          <w:rFonts w:ascii="Arial Narrow" w:eastAsiaTheme="minorHAnsi" w:hAnsi="Arial Narrow" w:cs="Arial"/>
          <w:sz w:val="22"/>
          <w:szCs w:val="22"/>
          <w:lang w:eastAsia="en-US"/>
        </w:rPr>
        <w:t xml:space="preserve"> Pri poskytovaní servisných služieb je poskytovateľ povinný objednávateľovi dodávať výlučne nové originálne náhradné diely a súčiastky, ktoré sú zbavené akýchkoľvek práv tretích osôb. Porušenie povinnosti podľa predchádzajúcej vety je považované za závažné porušenie zmluvy a zakladá objednávateľovi právo na odstúpenie od zmluvy. </w:t>
      </w:r>
    </w:p>
    <w:p w:rsidR="00B11656" w:rsidRPr="00C92E6A" w:rsidRDefault="00B11656" w:rsidP="00B11656">
      <w:pPr>
        <w:autoSpaceDE w:val="0"/>
        <w:autoSpaceDN w:val="0"/>
        <w:adjustRightInd w:val="0"/>
        <w:rPr>
          <w:rFonts w:ascii="Arial Narrow" w:eastAsiaTheme="minorHAnsi" w:hAnsi="Arial Narrow" w:cs="Arial"/>
          <w:sz w:val="22"/>
          <w:szCs w:val="22"/>
          <w:lang w:eastAsia="en-US"/>
        </w:rPr>
      </w:pPr>
    </w:p>
    <w:p w:rsidR="00B11656" w:rsidRPr="00750AA1" w:rsidRDefault="00B11656" w:rsidP="00B11656">
      <w:pPr>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Čl. IX</w:t>
      </w:r>
    </w:p>
    <w:p w:rsidR="00B11656" w:rsidRPr="00C92E6A" w:rsidRDefault="00B11656" w:rsidP="00B11656">
      <w:pPr>
        <w:autoSpaceDE w:val="0"/>
        <w:autoSpaceDN w:val="0"/>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Osobitné ustanovenia o</w:t>
      </w:r>
      <w:r w:rsidR="00386BCF">
        <w:rPr>
          <w:rFonts w:ascii="Arial Narrow" w:eastAsiaTheme="minorHAnsi" w:hAnsi="Arial Narrow" w:cs="Arial"/>
          <w:b/>
          <w:bCs/>
          <w:sz w:val="22"/>
          <w:szCs w:val="22"/>
          <w:lang w:eastAsia="en-US"/>
        </w:rPr>
        <w:t> vystavovaní objednávok</w:t>
      </w:r>
    </w:p>
    <w:p w:rsidR="00B11656" w:rsidRPr="00C14F34" w:rsidRDefault="00B11656" w:rsidP="00C14F34">
      <w:pPr>
        <w:pStyle w:val="Default"/>
        <w:numPr>
          <w:ilvl w:val="0"/>
          <w:numId w:val="34"/>
        </w:numPr>
        <w:jc w:val="both"/>
        <w:rPr>
          <w:rFonts w:ascii="Arial Narrow" w:eastAsiaTheme="minorHAnsi" w:hAnsi="Arial Narrow"/>
          <w:color w:val="000000" w:themeColor="text1"/>
          <w:sz w:val="22"/>
          <w:szCs w:val="22"/>
          <w:lang w:eastAsia="en-US"/>
        </w:rPr>
      </w:pPr>
      <w:r w:rsidRPr="00A82C4E">
        <w:rPr>
          <w:rFonts w:ascii="Arial Narrow" w:eastAsiaTheme="minorHAnsi" w:hAnsi="Arial Narrow"/>
          <w:color w:val="000000" w:themeColor="text1"/>
          <w:sz w:val="22"/>
          <w:szCs w:val="22"/>
          <w:lang w:eastAsia="en-US"/>
        </w:rPr>
        <w:t>Zoznam osôb poverených objednávateľom vykonávať za objednávateľa úkony predpokladané touto zmluvou, menovite vystavovať objednávky, odsúhlasovať predbežné ceny a termíny plnenia, podpisovať zákazkové listy, odovzdávať a preberať služobné motorové vozidlá, to všetko v súvislosti s poskytovaním servisných služieb a zároveň poskytovať za stranu objednávateľa požadovanú primeranú súčinnosť:</w:t>
      </w:r>
      <w:r w:rsidR="00C14F34">
        <w:rPr>
          <w:rFonts w:ascii="Arial Narrow" w:eastAsiaTheme="minorHAnsi" w:hAnsi="Arial Narrow"/>
          <w:color w:val="000000" w:themeColor="text1"/>
          <w:sz w:val="22"/>
          <w:szCs w:val="22"/>
          <w:lang w:eastAsia="en-US"/>
        </w:rPr>
        <w:t>................</w:t>
      </w:r>
      <w:r w:rsidRPr="00C14F34">
        <w:rPr>
          <w:rFonts w:ascii="Arial Narrow" w:eastAsiaTheme="minorHAnsi" w:hAnsi="Arial Narrow"/>
          <w:color w:val="auto"/>
          <w:sz w:val="22"/>
          <w:szCs w:val="22"/>
          <w:lang w:eastAsia="en-US"/>
        </w:rPr>
        <w:t>verejný obstarávateľ doplní pred podpísaním zmluvy.</w:t>
      </w:r>
    </w:p>
    <w:p w:rsidR="00B11656" w:rsidRPr="00A82C4E" w:rsidRDefault="00B11656" w:rsidP="00B11656">
      <w:pPr>
        <w:pStyle w:val="Default"/>
        <w:rPr>
          <w:rFonts w:ascii="Arial Narrow" w:eastAsiaTheme="minorHAnsi" w:hAnsi="Arial Narrow"/>
          <w:color w:val="auto"/>
          <w:sz w:val="22"/>
          <w:szCs w:val="22"/>
          <w:lang w:eastAsia="en-US"/>
        </w:rPr>
      </w:pPr>
      <w:r w:rsidRPr="00A82C4E">
        <w:rPr>
          <w:rFonts w:ascii="Arial Narrow" w:eastAsiaTheme="minorHAnsi" w:hAnsi="Arial Narrow"/>
          <w:color w:val="auto"/>
          <w:sz w:val="22"/>
          <w:szCs w:val="22"/>
          <w:lang w:eastAsia="en-US"/>
        </w:rPr>
        <w:t xml:space="preserve"> </w:t>
      </w:r>
    </w:p>
    <w:p w:rsidR="00B11656" w:rsidRDefault="00B11656" w:rsidP="00B11656">
      <w:pPr>
        <w:autoSpaceDE w:val="0"/>
        <w:autoSpaceDN w:val="0"/>
        <w:adjustRightInd w:val="0"/>
        <w:rPr>
          <w:rFonts w:ascii="Arial" w:eastAsiaTheme="minorHAnsi" w:hAnsi="Arial" w:cs="Arial"/>
          <w:b/>
          <w:bCs/>
          <w:sz w:val="20"/>
          <w:szCs w:val="20"/>
          <w:lang w:eastAsia="en-US"/>
        </w:rPr>
      </w:pPr>
    </w:p>
    <w:p w:rsidR="00B11656" w:rsidRPr="00C92E6A" w:rsidRDefault="00B11656" w:rsidP="00B11656">
      <w:pPr>
        <w:autoSpaceDE w:val="0"/>
        <w:autoSpaceDN w:val="0"/>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Čl. X</w:t>
      </w:r>
    </w:p>
    <w:p w:rsidR="00B11656" w:rsidRPr="00A82C4E" w:rsidRDefault="00B11656" w:rsidP="00A82C4E">
      <w:pPr>
        <w:autoSpaceDE w:val="0"/>
        <w:autoSpaceDN w:val="0"/>
        <w:adjustRightInd w:val="0"/>
        <w:jc w:val="center"/>
        <w:rPr>
          <w:rFonts w:ascii="Arial Narrow" w:eastAsiaTheme="minorHAnsi" w:hAnsi="Arial Narrow" w:cs="Arial"/>
          <w:b/>
          <w:bCs/>
          <w:sz w:val="22"/>
          <w:szCs w:val="22"/>
          <w:lang w:eastAsia="en-US"/>
        </w:rPr>
      </w:pPr>
      <w:r w:rsidRPr="00C92E6A">
        <w:rPr>
          <w:rFonts w:ascii="Arial Narrow" w:eastAsiaTheme="minorHAnsi" w:hAnsi="Arial Narrow" w:cs="Arial"/>
          <w:b/>
          <w:bCs/>
          <w:sz w:val="22"/>
          <w:szCs w:val="22"/>
          <w:lang w:eastAsia="en-US"/>
        </w:rPr>
        <w:t>Spoločné a záverečné ustanovenia</w:t>
      </w:r>
    </w:p>
    <w:p w:rsidR="00B11656" w:rsidRPr="009C67F5" w:rsidRDefault="00A82C4E"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w:t>
      </w:r>
      <w:r w:rsidR="00B11656">
        <w:rPr>
          <w:rFonts w:ascii="Arial Narrow" w:eastAsiaTheme="minorHAnsi" w:hAnsi="Arial Narrow" w:cs="Arial"/>
          <w:sz w:val="22"/>
          <w:szCs w:val="22"/>
          <w:lang w:eastAsia="en-US"/>
        </w:rPr>
        <w:t xml:space="preserve">. </w:t>
      </w:r>
      <w:r w:rsidR="00B11656" w:rsidRPr="009C67F5">
        <w:rPr>
          <w:rFonts w:ascii="Arial Narrow" w:eastAsiaTheme="minorHAnsi" w:hAnsi="Arial Narrow" w:cs="Arial"/>
          <w:sz w:val="22"/>
          <w:szCs w:val="22"/>
          <w:lang w:eastAsia="en-US"/>
        </w:rPr>
        <w:t>Zmluva nadobúda platnosť dňom podpísania obidvom</w:t>
      </w:r>
      <w:r w:rsidR="00B11656">
        <w:rPr>
          <w:rFonts w:ascii="Arial Narrow" w:eastAsiaTheme="minorHAnsi" w:hAnsi="Arial Narrow" w:cs="Arial"/>
          <w:sz w:val="22"/>
          <w:szCs w:val="22"/>
          <w:lang w:eastAsia="en-US"/>
        </w:rPr>
        <w:t>a</w:t>
      </w:r>
      <w:r w:rsidR="00B11656" w:rsidRPr="009C67F5">
        <w:rPr>
          <w:rFonts w:ascii="Arial Narrow" w:eastAsiaTheme="minorHAnsi" w:hAnsi="Arial Narrow" w:cs="Arial"/>
          <w:sz w:val="22"/>
          <w:szCs w:val="22"/>
          <w:lang w:eastAsia="en-US"/>
        </w:rPr>
        <w:t xml:space="preserve"> zmluvnými stranami a účinnosť dňom nasledujúcim po dni jej zverejnenia v Centrálnom registri zmlúv vedenom Úradom vlády SR podľa § 47a ods. 1 zákona č. 40/1964 Zb. Občianskeho zákonníka v znení neskorších predpisov v nadväznosti na § 5a ods. 1 a 4 zákona č. 211/2000 Z. z. o slobodnom prístupe k informáciám a o zmene a doplnení niektorých zákonov (zákon o slobode informácií) v znení neskorších predpisov.  </w:t>
      </w:r>
    </w:p>
    <w:p w:rsidR="00B11656" w:rsidRPr="009C67F5" w:rsidRDefault="00A82C4E"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2</w:t>
      </w:r>
      <w:r w:rsidR="00B11656">
        <w:rPr>
          <w:rFonts w:ascii="Arial Narrow" w:eastAsiaTheme="minorHAnsi" w:hAnsi="Arial Narrow" w:cs="Arial"/>
          <w:sz w:val="22"/>
          <w:szCs w:val="22"/>
          <w:lang w:eastAsia="en-US"/>
        </w:rPr>
        <w:t xml:space="preserve">. </w:t>
      </w:r>
      <w:r w:rsidR="00B11656" w:rsidRPr="009C67F5">
        <w:rPr>
          <w:rFonts w:ascii="Arial Narrow" w:eastAsiaTheme="minorHAnsi" w:hAnsi="Arial Narrow" w:cs="Arial"/>
          <w:sz w:val="22"/>
          <w:szCs w:val="22"/>
          <w:lang w:eastAsia="en-US"/>
        </w:rPr>
        <w:t xml:space="preserve">Zmluvné strany sa zaväzujú všetky rozpory, ktoré vzniknú medzi nimi po dobu platnosti tejto zmluvy, riešiť prednostne dohodou. Ak nedôjde medzi zmluvnými stranami k dohode, je oprávnená ktorákoľvek z nich požiadať o rozhodnutie príslušný súd Slovenskej republiky. </w:t>
      </w:r>
    </w:p>
    <w:p w:rsidR="00B11656" w:rsidRPr="009C67F5" w:rsidRDefault="00A82C4E"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3</w:t>
      </w:r>
      <w:r w:rsidR="00B11656" w:rsidRPr="009C67F5">
        <w:rPr>
          <w:rFonts w:ascii="Arial Narrow" w:eastAsiaTheme="minorHAnsi" w:hAnsi="Arial Narrow" w:cs="Arial"/>
          <w:sz w:val="22"/>
          <w:szCs w:val="22"/>
          <w:lang w:eastAsia="en-US"/>
        </w:rPr>
        <w:t xml:space="preserve">. Zmluvné strany sa v súlade s </w:t>
      </w:r>
      <w:proofErr w:type="spellStart"/>
      <w:r w:rsidR="00B11656" w:rsidRPr="009C67F5">
        <w:rPr>
          <w:rFonts w:ascii="Arial Narrow" w:eastAsiaTheme="minorHAnsi" w:hAnsi="Arial Narrow" w:cs="Arial"/>
          <w:sz w:val="22"/>
          <w:szCs w:val="22"/>
          <w:lang w:eastAsia="en-US"/>
        </w:rPr>
        <w:t>ust</w:t>
      </w:r>
      <w:proofErr w:type="spellEnd"/>
      <w:r w:rsidR="00B11656" w:rsidRPr="009C67F5">
        <w:rPr>
          <w:rFonts w:ascii="Arial Narrow" w:eastAsiaTheme="minorHAnsi" w:hAnsi="Arial Narrow" w:cs="Arial"/>
          <w:sz w:val="22"/>
          <w:szCs w:val="22"/>
          <w:lang w:eastAsia="en-US"/>
        </w:rPr>
        <w:t>. § 262 ods. 1 Obchodného zákonníka dohodli, že záväzkový vzťah založený touto</w:t>
      </w:r>
      <w:r w:rsidR="0049092B">
        <w:rPr>
          <w:rFonts w:ascii="Arial Narrow" w:eastAsiaTheme="minorHAnsi" w:hAnsi="Arial Narrow" w:cs="Arial"/>
          <w:sz w:val="22"/>
          <w:szCs w:val="22"/>
          <w:lang w:eastAsia="en-US"/>
        </w:rPr>
        <w:t xml:space="preserve"> zmluvou</w:t>
      </w:r>
      <w:r w:rsidR="00B11656" w:rsidRPr="009C67F5">
        <w:rPr>
          <w:rFonts w:ascii="Arial Narrow" w:eastAsiaTheme="minorHAnsi" w:hAnsi="Arial Narrow" w:cs="Arial"/>
          <w:sz w:val="22"/>
          <w:szCs w:val="22"/>
          <w:lang w:eastAsia="en-US"/>
        </w:rPr>
        <w:t xml:space="preserve">  sa spravuje Obchodným zákonníkom. </w:t>
      </w:r>
    </w:p>
    <w:p w:rsidR="00B11656" w:rsidRPr="009C67F5" w:rsidRDefault="00A82C4E"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4</w:t>
      </w:r>
      <w:r w:rsidR="00B11656" w:rsidRPr="009C67F5">
        <w:rPr>
          <w:rFonts w:ascii="Arial Narrow" w:eastAsiaTheme="minorHAnsi" w:hAnsi="Arial Narrow" w:cs="Arial"/>
          <w:sz w:val="22"/>
          <w:szCs w:val="22"/>
          <w:lang w:eastAsia="en-US"/>
        </w:rPr>
        <w:t>. Táto zmluva je vyhotovená v š</w:t>
      </w:r>
      <w:r w:rsidR="00B11656">
        <w:rPr>
          <w:rFonts w:ascii="Arial Narrow" w:eastAsiaTheme="minorHAnsi" w:hAnsi="Arial Narrow" w:cs="Arial"/>
          <w:sz w:val="22"/>
          <w:szCs w:val="22"/>
          <w:lang w:eastAsia="en-US"/>
        </w:rPr>
        <w:t>tyroch</w:t>
      </w:r>
      <w:r w:rsidR="00B11656" w:rsidRPr="009C67F5">
        <w:rPr>
          <w:rFonts w:ascii="Arial Narrow" w:eastAsiaTheme="minorHAnsi" w:hAnsi="Arial Narrow" w:cs="Arial"/>
          <w:sz w:val="22"/>
          <w:szCs w:val="22"/>
          <w:lang w:eastAsia="en-US"/>
        </w:rPr>
        <w:t xml:space="preserve"> (</w:t>
      </w:r>
      <w:r w:rsidR="00B11656">
        <w:rPr>
          <w:rFonts w:ascii="Arial Narrow" w:eastAsiaTheme="minorHAnsi" w:hAnsi="Arial Narrow" w:cs="Arial"/>
          <w:sz w:val="22"/>
          <w:szCs w:val="22"/>
          <w:lang w:eastAsia="en-US"/>
        </w:rPr>
        <w:t>4</w:t>
      </w:r>
      <w:r w:rsidR="00B11656" w:rsidRPr="009C67F5">
        <w:rPr>
          <w:rFonts w:ascii="Arial Narrow" w:eastAsiaTheme="minorHAnsi" w:hAnsi="Arial Narrow" w:cs="Arial"/>
          <w:sz w:val="22"/>
          <w:szCs w:val="22"/>
          <w:lang w:eastAsia="en-US"/>
        </w:rPr>
        <w:t>) rovnopisoch, z ktorých štyri (</w:t>
      </w:r>
      <w:r w:rsidR="00B11656">
        <w:rPr>
          <w:rFonts w:ascii="Arial Narrow" w:eastAsiaTheme="minorHAnsi" w:hAnsi="Arial Narrow" w:cs="Arial"/>
          <w:sz w:val="22"/>
          <w:szCs w:val="22"/>
          <w:lang w:eastAsia="en-US"/>
        </w:rPr>
        <w:t>2</w:t>
      </w:r>
      <w:r w:rsidR="00B11656" w:rsidRPr="009C67F5">
        <w:rPr>
          <w:rFonts w:ascii="Arial Narrow" w:eastAsiaTheme="minorHAnsi" w:hAnsi="Arial Narrow" w:cs="Arial"/>
          <w:sz w:val="22"/>
          <w:szCs w:val="22"/>
          <w:lang w:eastAsia="en-US"/>
        </w:rPr>
        <w:t xml:space="preserve">) vyhotovenia </w:t>
      </w:r>
      <w:proofErr w:type="spellStart"/>
      <w:r w:rsidR="00B11656" w:rsidRPr="009C67F5">
        <w:rPr>
          <w:rFonts w:ascii="Arial Narrow" w:eastAsiaTheme="minorHAnsi" w:hAnsi="Arial Narrow" w:cs="Arial"/>
          <w:sz w:val="22"/>
          <w:szCs w:val="22"/>
          <w:lang w:eastAsia="en-US"/>
        </w:rPr>
        <w:t>obdrží</w:t>
      </w:r>
      <w:proofErr w:type="spellEnd"/>
      <w:r w:rsidR="00B11656" w:rsidRPr="009C67F5">
        <w:rPr>
          <w:rFonts w:ascii="Arial Narrow" w:eastAsiaTheme="minorHAnsi" w:hAnsi="Arial Narrow" w:cs="Arial"/>
          <w:sz w:val="22"/>
          <w:szCs w:val="22"/>
          <w:lang w:eastAsia="en-US"/>
        </w:rPr>
        <w:t xml:space="preserve"> objednávateľ a dve (2) vyhotovenia poskytovateľ. </w:t>
      </w:r>
    </w:p>
    <w:p w:rsidR="00B11656" w:rsidRPr="009C67F5" w:rsidRDefault="00A82C4E" w:rsidP="00A82C4E">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5</w:t>
      </w:r>
      <w:r w:rsidR="00B11656" w:rsidRPr="009C67F5">
        <w:rPr>
          <w:rFonts w:ascii="Arial Narrow" w:eastAsiaTheme="minorHAnsi" w:hAnsi="Arial Narrow" w:cs="Arial"/>
          <w:sz w:val="22"/>
          <w:szCs w:val="22"/>
          <w:lang w:eastAsia="en-US"/>
        </w:rPr>
        <w:t>. Neplatnosť niektorého z ustanovení zmluvy nemá vplyv na platnosť ostatných ustanovení zmluvy. Ak sa niektoré z ustanovení zmluvy stane neplatným z dôvodu rozporu s právnymi predpismi Slovenskej republiky, zaväzujú sa obe zmluvné strany takéto ustanovenie nahradiť iným, ktoré najviac zodpovedá účelu a právnemu významu pôvodného ustanovenia zmluvy.</w:t>
      </w:r>
    </w:p>
    <w:p w:rsidR="00B11656" w:rsidRPr="00A82C4E" w:rsidRDefault="00A82C4E" w:rsidP="00A82C4E">
      <w:pPr>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6</w:t>
      </w:r>
      <w:r w:rsidR="00B11656">
        <w:rPr>
          <w:rFonts w:ascii="Arial Narrow" w:eastAsiaTheme="minorHAnsi" w:hAnsi="Arial Narrow" w:cs="Arial"/>
          <w:sz w:val="22"/>
          <w:szCs w:val="22"/>
          <w:lang w:eastAsia="en-US"/>
        </w:rPr>
        <w:t xml:space="preserve">. </w:t>
      </w:r>
      <w:r w:rsidR="00B11656" w:rsidRPr="002D6FED">
        <w:rPr>
          <w:rFonts w:ascii="Arial Narrow" w:eastAsiaTheme="minorHAnsi" w:hAnsi="Arial Narrow" w:cs="Arial"/>
          <w:sz w:val="22"/>
          <w:szCs w:val="22"/>
          <w:lang w:eastAsia="en-US"/>
        </w:rPr>
        <w:t xml:space="preserve">Zmluvné strany vyhlasujú, že sú si vedomé všetkých následkov vyplývajúcich zo zmluvy, ich zmluvná voľnosť nie je ničím obmedzená a že im nie sú známe okolnosti, ktoré by im bránili platne uzavrieť zmluvu. Zmluvné strany vyhlasujú, že zmluvu si riadne prečítali, jej obsahu porozumeli a táto plne zodpovedá ich skutočnej vôli, ktorú prejavili slobodne, vážne, určite a zrozumiteľne, bez omylu, bez časového tlaku alebo jednostranne nápadne nevýhodných podmienok, bez akéhokoľvek psychického alebo fyzického nátlaku. </w:t>
      </w:r>
    </w:p>
    <w:p w:rsidR="00B11656" w:rsidRPr="009C67F5" w:rsidRDefault="00A82C4E" w:rsidP="00B11656">
      <w:pPr>
        <w:autoSpaceDE w:val="0"/>
        <w:autoSpaceDN w:val="0"/>
        <w:adjustRightInd w:val="0"/>
        <w:rPr>
          <w:rFonts w:ascii="Arial Narrow" w:eastAsiaTheme="minorHAnsi" w:hAnsi="Arial Narrow" w:cs="Arial"/>
          <w:sz w:val="22"/>
          <w:szCs w:val="22"/>
          <w:lang w:eastAsia="en-US"/>
        </w:rPr>
      </w:pPr>
      <w:r>
        <w:rPr>
          <w:rFonts w:ascii="Arial Narrow" w:eastAsiaTheme="minorHAnsi" w:hAnsi="Arial Narrow" w:cs="Arial"/>
          <w:sz w:val="22"/>
          <w:szCs w:val="22"/>
          <w:lang w:eastAsia="en-US"/>
        </w:rPr>
        <w:t>7</w:t>
      </w:r>
      <w:r w:rsidR="00B11656">
        <w:rPr>
          <w:rFonts w:ascii="Arial Narrow" w:eastAsiaTheme="minorHAnsi" w:hAnsi="Arial Narrow" w:cs="Arial"/>
          <w:sz w:val="22"/>
          <w:szCs w:val="22"/>
          <w:lang w:eastAsia="en-US"/>
        </w:rPr>
        <w:t xml:space="preserve">. </w:t>
      </w:r>
      <w:r w:rsidR="00B11656" w:rsidRPr="009C67F5">
        <w:rPr>
          <w:rFonts w:ascii="Arial Narrow" w:eastAsiaTheme="minorHAnsi" w:hAnsi="Arial Narrow" w:cs="Arial"/>
          <w:sz w:val="22"/>
          <w:szCs w:val="22"/>
          <w:lang w:eastAsia="en-US"/>
        </w:rPr>
        <w:t xml:space="preserve">Neoddeliteľnú súčasť tejto </w:t>
      </w:r>
      <w:r>
        <w:rPr>
          <w:rFonts w:ascii="Arial Narrow" w:eastAsiaTheme="minorHAnsi" w:hAnsi="Arial Narrow" w:cs="Arial"/>
          <w:sz w:val="22"/>
          <w:szCs w:val="22"/>
          <w:lang w:eastAsia="en-US"/>
        </w:rPr>
        <w:t>zmluvy</w:t>
      </w:r>
      <w:r w:rsidR="00B11656" w:rsidRPr="009C67F5">
        <w:rPr>
          <w:rFonts w:ascii="Arial Narrow" w:eastAsiaTheme="minorHAnsi" w:hAnsi="Arial Narrow" w:cs="Arial"/>
          <w:sz w:val="22"/>
          <w:szCs w:val="22"/>
          <w:lang w:eastAsia="en-US"/>
        </w:rPr>
        <w:t xml:space="preserve"> tvoria tieto prílohy: </w:t>
      </w:r>
    </w:p>
    <w:p w:rsidR="00B11656" w:rsidRPr="009C67F5" w:rsidRDefault="00B11656" w:rsidP="00B11656">
      <w:pPr>
        <w:autoSpaceDE w:val="0"/>
        <w:autoSpaceDN w:val="0"/>
        <w:adjustRightInd w:val="0"/>
        <w:ind w:left="1276" w:hanging="992"/>
        <w:rPr>
          <w:rFonts w:ascii="Arial Narrow" w:eastAsiaTheme="minorHAnsi" w:hAnsi="Arial Narrow" w:cs="Arial"/>
          <w:sz w:val="22"/>
          <w:szCs w:val="22"/>
          <w:lang w:eastAsia="en-US"/>
        </w:rPr>
      </w:pPr>
      <w:r w:rsidRPr="009C67F5">
        <w:rPr>
          <w:rFonts w:ascii="Arial Narrow" w:eastAsiaTheme="minorHAnsi" w:hAnsi="Arial Narrow" w:cs="Arial"/>
          <w:sz w:val="22"/>
          <w:szCs w:val="22"/>
          <w:lang w:eastAsia="en-US"/>
        </w:rPr>
        <w:t xml:space="preserve">Príloha č. </w:t>
      </w:r>
      <w:r>
        <w:rPr>
          <w:rFonts w:ascii="Arial Narrow" w:eastAsiaTheme="minorHAnsi" w:hAnsi="Arial Narrow" w:cs="Arial"/>
          <w:sz w:val="22"/>
          <w:szCs w:val="22"/>
          <w:lang w:eastAsia="en-US"/>
        </w:rPr>
        <w:t>1</w:t>
      </w:r>
      <w:r w:rsidRPr="009C67F5">
        <w:rPr>
          <w:rFonts w:ascii="Arial Narrow" w:eastAsiaTheme="minorHAnsi" w:hAnsi="Arial Narrow" w:cs="Arial"/>
          <w:sz w:val="22"/>
          <w:szCs w:val="22"/>
          <w:lang w:eastAsia="en-US"/>
        </w:rPr>
        <w:t>: Jednotkový cenník s</w:t>
      </w:r>
      <w:r>
        <w:rPr>
          <w:rFonts w:ascii="Arial Narrow" w:eastAsiaTheme="minorHAnsi" w:hAnsi="Arial Narrow" w:cs="Arial"/>
          <w:sz w:val="22"/>
          <w:szCs w:val="22"/>
          <w:lang w:eastAsia="en-US"/>
        </w:rPr>
        <w:t>lužieb vrátane predpokladaného rozsahu poskytovania servisných služieb jednotlivým organizáciám verejného obstarávateľa počas celej doby trvania zmluvného vzťahu.</w:t>
      </w:r>
      <w:r w:rsidRPr="009C67F5">
        <w:rPr>
          <w:rFonts w:ascii="Arial Narrow" w:eastAsiaTheme="minorHAnsi" w:hAnsi="Arial Narrow" w:cs="Arial"/>
          <w:sz w:val="22"/>
          <w:szCs w:val="22"/>
          <w:lang w:eastAsia="en-US"/>
        </w:rPr>
        <w:t xml:space="preserve">  </w:t>
      </w:r>
    </w:p>
    <w:p w:rsidR="00B11656" w:rsidRDefault="00B11656" w:rsidP="00B11656">
      <w:pPr>
        <w:autoSpaceDE w:val="0"/>
        <w:autoSpaceDN w:val="0"/>
        <w:adjustRightInd w:val="0"/>
        <w:ind w:left="1418" w:hanging="1134"/>
        <w:jc w:val="both"/>
        <w:rPr>
          <w:rFonts w:ascii="Arial Narrow" w:eastAsiaTheme="minorHAnsi" w:hAnsi="Arial Narrow" w:cs="Arial"/>
          <w:sz w:val="22"/>
          <w:szCs w:val="22"/>
          <w:lang w:eastAsia="en-US"/>
        </w:rPr>
      </w:pPr>
      <w:r w:rsidRPr="009C67F5">
        <w:rPr>
          <w:rFonts w:ascii="Arial Narrow" w:eastAsiaTheme="minorHAnsi" w:hAnsi="Arial Narrow" w:cs="Arial"/>
          <w:sz w:val="22"/>
          <w:szCs w:val="22"/>
          <w:lang w:eastAsia="en-US"/>
        </w:rPr>
        <w:t>Príloha</w:t>
      </w:r>
      <w:r>
        <w:rPr>
          <w:rFonts w:ascii="Arial Narrow" w:eastAsiaTheme="minorHAnsi" w:hAnsi="Arial Narrow" w:cs="Arial"/>
          <w:sz w:val="22"/>
          <w:szCs w:val="22"/>
          <w:lang w:eastAsia="en-US"/>
        </w:rPr>
        <w:t xml:space="preserve"> </w:t>
      </w:r>
      <w:r w:rsidRPr="009C67F5">
        <w:rPr>
          <w:rFonts w:ascii="Arial Narrow" w:eastAsiaTheme="minorHAnsi" w:hAnsi="Arial Narrow" w:cs="Arial"/>
          <w:sz w:val="22"/>
          <w:szCs w:val="22"/>
          <w:lang w:eastAsia="en-US"/>
        </w:rPr>
        <w:t xml:space="preserve">č. </w:t>
      </w:r>
      <w:r>
        <w:rPr>
          <w:rFonts w:ascii="Arial Narrow" w:eastAsiaTheme="minorHAnsi" w:hAnsi="Arial Narrow" w:cs="Arial"/>
          <w:sz w:val="22"/>
          <w:szCs w:val="22"/>
          <w:lang w:eastAsia="en-US"/>
        </w:rPr>
        <w:t>2</w:t>
      </w:r>
      <w:r w:rsidRPr="009C67F5">
        <w:rPr>
          <w:rFonts w:ascii="Arial Narrow" w:eastAsiaTheme="minorHAnsi" w:hAnsi="Arial Narrow" w:cs="Arial"/>
          <w:sz w:val="22"/>
          <w:szCs w:val="22"/>
          <w:lang w:eastAsia="en-US"/>
        </w:rPr>
        <w:t>: Zoznam organizácií a im prináležiacich vozidiel, pre ktoré je p</w:t>
      </w:r>
      <w:r w:rsidR="006D11F4">
        <w:rPr>
          <w:rFonts w:ascii="Arial Narrow" w:eastAsiaTheme="minorHAnsi" w:hAnsi="Arial Narrow" w:cs="Arial"/>
          <w:sz w:val="22"/>
          <w:szCs w:val="22"/>
          <w:lang w:eastAsia="en-US"/>
        </w:rPr>
        <w:t xml:space="preserve">oskytovanie servisných služieb </w:t>
      </w:r>
      <w:r w:rsidRPr="009C67F5">
        <w:rPr>
          <w:rFonts w:ascii="Arial Narrow" w:eastAsiaTheme="minorHAnsi" w:hAnsi="Arial Narrow" w:cs="Arial"/>
          <w:sz w:val="22"/>
          <w:szCs w:val="22"/>
          <w:lang w:eastAsia="en-US"/>
        </w:rPr>
        <w:t xml:space="preserve"> zmluvou dojednané, spolu s údajom o zatriedení vozidiel do tried a miestom ich lokalizácie počas bežnej prevádzky  </w:t>
      </w:r>
    </w:p>
    <w:p w:rsidR="00B11656" w:rsidRPr="00ED45D1" w:rsidRDefault="00B11656" w:rsidP="001A3201">
      <w:pPr>
        <w:autoSpaceDE w:val="0"/>
        <w:autoSpaceDN w:val="0"/>
        <w:adjustRightInd w:val="0"/>
        <w:ind w:left="1276" w:hanging="992"/>
        <w:rPr>
          <w:rFonts w:ascii="Arial Narrow" w:eastAsiaTheme="minorHAnsi" w:hAnsi="Arial Narrow" w:cs="Arial"/>
          <w:sz w:val="22"/>
          <w:szCs w:val="22"/>
          <w:lang w:eastAsia="en-US"/>
        </w:rPr>
      </w:pPr>
      <w:r w:rsidRPr="00ED45D1">
        <w:rPr>
          <w:rFonts w:ascii="Arial Narrow" w:eastAsiaTheme="minorHAnsi" w:hAnsi="Arial Narrow" w:cs="Arial"/>
          <w:sz w:val="22"/>
          <w:szCs w:val="22"/>
          <w:lang w:eastAsia="en-US"/>
        </w:rPr>
        <w:t xml:space="preserve">Príloha č. </w:t>
      </w:r>
      <w:r>
        <w:rPr>
          <w:rFonts w:ascii="Arial Narrow" w:eastAsiaTheme="minorHAnsi" w:hAnsi="Arial Narrow" w:cs="Arial"/>
          <w:sz w:val="22"/>
          <w:szCs w:val="22"/>
          <w:lang w:eastAsia="en-US"/>
        </w:rPr>
        <w:t>3</w:t>
      </w:r>
      <w:r w:rsidRPr="00ED45D1">
        <w:rPr>
          <w:rFonts w:ascii="Arial Narrow" w:eastAsiaTheme="minorHAnsi" w:hAnsi="Arial Narrow" w:cs="Arial"/>
          <w:sz w:val="22"/>
          <w:szCs w:val="22"/>
          <w:lang w:eastAsia="en-US"/>
        </w:rPr>
        <w:t>: Zoznam servisných prevádzok poskytovateľa s uvedením adries, zodpovedných osôb a kontaktných údajov [</w:t>
      </w:r>
      <w:r w:rsidRPr="00ED45D1">
        <w:rPr>
          <w:rFonts w:ascii="Arial Narrow" w:eastAsiaTheme="minorHAnsi" w:hAnsi="Arial Narrow" w:cs="Arial"/>
          <w:i/>
          <w:iCs/>
          <w:sz w:val="22"/>
          <w:szCs w:val="22"/>
          <w:lang w:eastAsia="en-US"/>
        </w:rPr>
        <w:t>doplní uchádzač s uvedením názvu prevádzky a presnej adresy</w:t>
      </w:r>
      <w:r w:rsidRPr="00ED45D1">
        <w:rPr>
          <w:rFonts w:ascii="Arial Narrow" w:eastAsiaTheme="minorHAnsi" w:hAnsi="Arial Narrow" w:cs="Arial"/>
          <w:sz w:val="22"/>
          <w:szCs w:val="22"/>
          <w:lang w:eastAsia="en-US"/>
        </w:rPr>
        <w:t>]</w:t>
      </w:r>
      <w:r>
        <w:rPr>
          <w:rFonts w:ascii="Arial Narrow" w:eastAsiaTheme="minorHAnsi" w:hAnsi="Arial Narrow" w:cs="Arial"/>
          <w:sz w:val="22"/>
          <w:szCs w:val="22"/>
          <w:lang w:eastAsia="en-US"/>
        </w:rPr>
        <w:t>.</w:t>
      </w:r>
      <w:r w:rsidRPr="00ED45D1">
        <w:rPr>
          <w:rFonts w:ascii="Arial Narrow" w:eastAsiaTheme="minorHAnsi" w:hAnsi="Arial Narrow" w:cs="Arial"/>
          <w:sz w:val="22"/>
          <w:szCs w:val="22"/>
          <w:lang w:eastAsia="en-US"/>
        </w:rPr>
        <w:t xml:space="preserve">  </w:t>
      </w:r>
    </w:p>
    <w:p w:rsidR="00B11656" w:rsidRDefault="00B11656" w:rsidP="00B11656">
      <w:pPr>
        <w:ind w:left="284"/>
        <w:jc w:val="both"/>
        <w:rPr>
          <w:rFonts w:ascii="Arial Narrow" w:hAnsi="Arial Narrow"/>
          <w:b/>
          <w:sz w:val="22"/>
          <w:szCs w:val="22"/>
        </w:rPr>
      </w:pPr>
    </w:p>
    <w:p w:rsidR="00B11656" w:rsidRDefault="00B11656" w:rsidP="00B11656">
      <w:pPr>
        <w:ind w:left="284"/>
        <w:jc w:val="both"/>
        <w:rPr>
          <w:rFonts w:ascii="Arial Narrow" w:hAnsi="Arial Narrow"/>
          <w:b/>
          <w:sz w:val="22"/>
          <w:szCs w:val="22"/>
        </w:rPr>
      </w:pPr>
    </w:p>
    <w:p w:rsidR="00B11656" w:rsidRPr="00B74F60" w:rsidRDefault="00B11656" w:rsidP="00B11656">
      <w:pPr>
        <w:autoSpaceDE w:val="0"/>
        <w:autoSpaceDN w:val="0"/>
        <w:adjustRightInd w:val="0"/>
        <w:rPr>
          <w:rFonts w:ascii="Arial" w:eastAsiaTheme="minorHAnsi" w:hAnsi="Arial" w:cs="Arial"/>
          <w:sz w:val="20"/>
          <w:szCs w:val="20"/>
          <w:lang w:eastAsia="en-US"/>
        </w:rPr>
      </w:pPr>
      <w:r w:rsidRPr="00B74F60">
        <w:rPr>
          <w:rFonts w:ascii="Arial" w:eastAsiaTheme="minorHAnsi" w:hAnsi="Arial" w:cs="Arial"/>
          <w:sz w:val="20"/>
          <w:szCs w:val="20"/>
          <w:lang w:eastAsia="en-US"/>
        </w:rPr>
        <w:t>V Bratislave, dňa .......................</w:t>
      </w:r>
      <w:r>
        <w:rPr>
          <w:rFonts w:ascii="Arial" w:eastAsiaTheme="minorHAnsi" w:hAnsi="Arial" w:cs="Arial"/>
          <w:sz w:val="20"/>
          <w:szCs w:val="20"/>
          <w:lang w:eastAsia="en-US"/>
        </w:rPr>
        <w:t xml:space="preserve">                                </w:t>
      </w:r>
      <w:r w:rsidRPr="00B74F60">
        <w:rPr>
          <w:rFonts w:ascii="Arial" w:eastAsiaTheme="minorHAnsi" w:hAnsi="Arial" w:cs="Arial"/>
          <w:sz w:val="20"/>
          <w:szCs w:val="20"/>
          <w:lang w:eastAsia="en-US"/>
        </w:rPr>
        <w:t>V ................</w:t>
      </w:r>
      <w:r w:rsidR="0042546B">
        <w:rPr>
          <w:rFonts w:ascii="Arial" w:eastAsiaTheme="minorHAnsi" w:hAnsi="Arial" w:cs="Arial"/>
          <w:sz w:val="20"/>
          <w:szCs w:val="20"/>
          <w:lang w:eastAsia="en-US"/>
        </w:rPr>
        <w:t>.........., dňa ..................</w:t>
      </w:r>
    </w:p>
    <w:p w:rsidR="00B11656" w:rsidRDefault="00B11656" w:rsidP="00B11656">
      <w:pPr>
        <w:autoSpaceDE w:val="0"/>
        <w:autoSpaceDN w:val="0"/>
        <w:adjustRightInd w:val="0"/>
        <w:rPr>
          <w:rFonts w:ascii="Arial" w:eastAsiaTheme="minorHAnsi" w:hAnsi="Arial" w:cs="Arial"/>
          <w:sz w:val="20"/>
          <w:szCs w:val="20"/>
          <w:lang w:eastAsia="en-US"/>
        </w:rPr>
      </w:pPr>
    </w:p>
    <w:p w:rsidR="00B11656" w:rsidRDefault="00B11656" w:rsidP="00B11656">
      <w:pPr>
        <w:autoSpaceDE w:val="0"/>
        <w:autoSpaceDN w:val="0"/>
        <w:adjustRightInd w:val="0"/>
        <w:rPr>
          <w:rFonts w:ascii="Arial" w:eastAsiaTheme="minorHAnsi" w:hAnsi="Arial" w:cs="Arial"/>
          <w:sz w:val="20"/>
          <w:szCs w:val="20"/>
          <w:lang w:eastAsia="en-US"/>
        </w:rPr>
      </w:pPr>
    </w:p>
    <w:p w:rsidR="00B11656" w:rsidRDefault="00B11656" w:rsidP="00B11656">
      <w:pPr>
        <w:autoSpaceDE w:val="0"/>
        <w:autoSpaceDN w:val="0"/>
        <w:adjustRightInd w:val="0"/>
        <w:rPr>
          <w:rFonts w:ascii="Arial" w:eastAsiaTheme="minorHAnsi" w:hAnsi="Arial" w:cs="Arial"/>
          <w:sz w:val="20"/>
          <w:szCs w:val="20"/>
          <w:lang w:eastAsia="en-US"/>
        </w:rPr>
      </w:pPr>
    </w:p>
    <w:p w:rsidR="00B11656" w:rsidRDefault="00B11656" w:rsidP="00B11656">
      <w:pPr>
        <w:autoSpaceDE w:val="0"/>
        <w:autoSpaceDN w:val="0"/>
        <w:adjustRightInd w:val="0"/>
        <w:rPr>
          <w:rFonts w:ascii="Arial" w:eastAsiaTheme="minorHAnsi" w:hAnsi="Arial" w:cs="Arial"/>
          <w:sz w:val="20"/>
          <w:szCs w:val="20"/>
          <w:lang w:eastAsia="en-US"/>
        </w:rPr>
      </w:pPr>
    </w:p>
    <w:p w:rsidR="00B11656" w:rsidRPr="00B74F60" w:rsidRDefault="00B11656" w:rsidP="00B11656">
      <w:pPr>
        <w:autoSpaceDE w:val="0"/>
        <w:autoSpaceDN w:val="0"/>
        <w:adjustRightInd w:val="0"/>
        <w:rPr>
          <w:rFonts w:ascii="Arial" w:eastAsiaTheme="minorHAnsi" w:hAnsi="Arial" w:cs="Arial"/>
          <w:sz w:val="20"/>
          <w:szCs w:val="20"/>
          <w:lang w:eastAsia="en-US"/>
        </w:rPr>
      </w:pPr>
      <w:r w:rsidRPr="00B74F60">
        <w:rPr>
          <w:rFonts w:ascii="Arial" w:eastAsiaTheme="minorHAnsi" w:hAnsi="Arial" w:cs="Arial"/>
          <w:sz w:val="20"/>
          <w:szCs w:val="20"/>
          <w:lang w:eastAsia="en-US"/>
        </w:rPr>
        <w:t xml:space="preserve">Za objednávateľa: </w:t>
      </w:r>
      <w:r>
        <w:rPr>
          <w:rFonts w:ascii="Arial" w:eastAsiaTheme="minorHAnsi" w:hAnsi="Arial" w:cs="Arial"/>
          <w:sz w:val="20"/>
          <w:szCs w:val="20"/>
          <w:lang w:eastAsia="en-US"/>
        </w:rPr>
        <w:t xml:space="preserve">                                                                </w:t>
      </w:r>
      <w:r w:rsidRPr="00B74F60">
        <w:rPr>
          <w:rFonts w:ascii="Arial" w:eastAsiaTheme="minorHAnsi" w:hAnsi="Arial" w:cs="Arial"/>
          <w:sz w:val="20"/>
          <w:szCs w:val="20"/>
          <w:lang w:eastAsia="en-US"/>
        </w:rPr>
        <w:t xml:space="preserve">Za poskytovateľa: </w:t>
      </w:r>
    </w:p>
    <w:p w:rsidR="00B11656" w:rsidRDefault="00B11656" w:rsidP="00B11656">
      <w:pPr>
        <w:autoSpaceDE w:val="0"/>
        <w:autoSpaceDN w:val="0"/>
        <w:adjustRightInd w:val="0"/>
        <w:rPr>
          <w:rFonts w:ascii="Arial" w:eastAsiaTheme="minorHAnsi" w:hAnsi="Arial" w:cs="Arial"/>
          <w:sz w:val="20"/>
          <w:szCs w:val="20"/>
          <w:lang w:eastAsia="en-US"/>
        </w:rPr>
      </w:pPr>
    </w:p>
    <w:p w:rsidR="00B11656" w:rsidRPr="00B74F60" w:rsidRDefault="00B11656" w:rsidP="00B11656">
      <w:pPr>
        <w:autoSpaceDE w:val="0"/>
        <w:autoSpaceDN w:val="0"/>
        <w:adjustRightInd w:val="0"/>
        <w:rPr>
          <w:rFonts w:ascii="Arial" w:eastAsiaTheme="minorHAnsi" w:hAnsi="Arial" w:cs="Arial"/>
          <w:sz w:val="20"/>
          <w:szCs w:val="20"/>
          <w:lang w:eastAsia="en-US"/>
        </w:rPr>
      </w:pPr>
      <w:r w:rsidRPr="00B74F60">
        <w:rPr>
          <w:rFonts w:ascii="Arial" w:eastAsiaTheme="minorHAnsi" w:hAnsi="Arial" w:cs="Arial"/>
          <w:sz w:val="20"/>
          <w:szCs w:val="20"/>
          <w:lang w:eastAsia="en-US"/>
        </w:rPr>
        <w:t>....................................</w:t>
      </w:r>
      <w:r>
        <w:rPr>
          <w:rFonts w:ascii="Arial" w:eastAsiaTheme="minorHAnsi" w:hAnsi="Arial" w:cs="Arial"/>
          <w:sz w:val="20"/>
          <w:szCs w:val="20"/>
          <w:lang w:eastAsia="en-US"/>
        </w:rPr>
        <w:t>..............</w:t>
      </w:r>
      <w:r w:rsidRPr="00B74F60">
        <w:rPr>
          <w:rFonts w:ascii="Arial" w:eastAsiaTheme="minorHAnsi" w:hAnsi="Arial" w:cs="Arial"/>
          <w:sz w:val="20"/>
          <w:szCs w:val="20"/>
          <w:lang w:eastAsia="en-US"/>
        </w:rPr>
        <w:t xml:space="preserve"> </w:t>
      </w:r>
    </w:p>
    <w:p w:rsidR="00B11656" w:rsidRDefault="00B11656" w:rsidP="00B11656">
      <w:pPr>
        <w:ind w:left="284" w:hanging="284"/>
        <w:jc w:val="both"/>
        <w:rPr>
          <w:rFonts w:ascii="Arial Narrow" w:hAnsi="Arial Narrow"/>
          <w:sz w:val="22"/>
          <w:szCs w:val="22"/>
        </w:rPr>
      </w:pPr>
      <w:r w:rsidRPr="00B74F60">
        <w:rPr>
          <w:rFonts w:ascii="Arial Narrow" w:hAnsi="Arial Narrow"/>
          <w:sz w:val="22"/>
          <w:szCs w:val="22"/>
        </w:rPr>
        <w:t xml:space="preserve">prof. Ing. Ferdinand </w:t>
      </w:r>
      <w:proofErr w:type="spellStart"/>
      <w:r w:rsidRPr="00B74F60">
        <w:rPr>
          <w:rFonts w:ascii="Arial Narrow" w:hAnsi="Arial Narrow"/>
          <w:sz w:val="22"/>
          <w:szCs w:val="22"/>
        </w:rPr>
        <w:t>Daňo</w:t>
      </w:r>
      <w:proofErr w:type="spellEnd"/>
      <w:r w:rsidRPr="00B74F60">
        <w:rPr>
          <w:rFonts w:ascii="Arial Narrow" w:hAnsi="Arial Narrow"/>
          <w:sz w:val="22"/>
          <w:szCs w:val="22"/>
        </w:rPr>
        <w:t>, PhD.</w:t>
      </w:r>
    </w:p>
    <w:p w:rsidR="00B11656" w:rsidRPr="00B74F60" w:rsidRDefault="00B11656" w:rsidP="00B11656">
      <w:pPr>
        <w:ind w:left="284" w:hanging="284"/>
        <w:jc w:val="both"/>
        <w:rPr>
          <w:rFonts w:ascii="Arial Narrow" w:hAnsi="Arial Narrow"/>
          <w:sz w:val="22"/>
          <w:szCs w:val="22"/>
        </w:rPr>
      </w:pPr>
      <w:r>
        <w:rPr>
          <w:rFonts w:ascii="Arial Narrow" w:hAnsi="Arial Narrow"/>
          <w:sz w:val="22"/>
          <w:szCs w:val="22"/>
        </w:rPr>
        <w:t xml:space="preserve">            rektor</w:t>
      </w:r>
    </w:p>
    <w:p w:rsidR="00E84930" w:rsidRPr="00340BE7" w:rsidRDefault="00E84930" w:rsidP="00E84930">
      <w:pPr>
        <w:pStyle w:val="Default"/>
        <w:rPr>
          <w:rFonts w:ascii="Arial Narrow" w:hAnsi="Arial Narrow"/>
          <w:b/>
          <w:color w:val="auto"/>
          <w:sz w:val="22"/>
          <w:szCs w:val="22"/>
        </w:rPr>
      </w:pPr>
    </w:p>
    <w:sectPr w:rsidR="00E84930" w:rsidRPr="00340BE7" w:rsidSect="00383B0E">
      <w:headerReference w:type="default" r:id="rId9"/>
      <w:pgSz w:w="11909" w:h="16838"/>
      <w:pgMar w:top="1134" w:right="839" w:bottom="1134" w:left="862" w:header="0" w:footer="6"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25" w:rsidRDefault="00922E25">
      <w:r>
        <w:separator/>
      </w:r>
    </w:p>
  </w:endnote>
  <w:endnote w:type="continuationSeparator" w:id="0">
    <w:p w:rsidR="00922E25" w:rsidRDefault="0092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haroni">
    <w:charset w:val="B1"/>
    <w:family w:val="auto"/>
    <w:pitch w:val="variable"/>
    <w:sig w:usb0="00000801" w:usb1="00000000" w:usb2="00000000" w:usb3="00000000" w:csb0="00000020" w:csb1="00000000"/>
  </w:font>
  <w:font w:name="Gautami">
    <w:panose1 w:val="02000500000000000000"/>
    <w:charset w:val="00"/>
    <w:family w:val="swiss"/>
    <w:pitch w:val="variable"/>
    <w:sig w:usb0="002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25" w:rsidRDefault="00922E25">
      <w:r>
        <w:separator/>
      </w:r>
    </w:p>
  </w:footnote>
  <w:footnote w:type="continuationSeparator" w:id="0">
    <w:p w:rsidR="00922E25" w:rsidRDefault="0092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00" w:rsidRDefault="00A10F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00" w:rsidRDefault="00A10F0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00" w:rsidRPr="00F40625" w:rsidRDefault="00A10F00" w:rsidP="000767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DEB"/>
    <w:multiLevelType w:val="hybridMultilevel"/>
    <w:tmpl w:val="3384A5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A72275"/>
    <w:multiLevelType w:val="hybridMultilevel"/>
    <w:tmpl w:val="595E07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3712F6"/>
    <w:multiLevelType w:val="multilevel"/>
    <w:tmpl w:val="52B8CD4C"/>
    <w:lvl w:ilvl="0">
      <w:start w:val="5"/>
      <w:numFmt w:val="decimal"/>
      <w:lvlText w:val="%1"/>
      <w:lvlJc w:val="left"/>
      <w:pPr>
        <w:ind w:left="360" w:hanging="360"/>
      </w:pPr>
      <w:rPr>
        <w:rFonts w:eastAsia="Calibri" w:cs="Calibri" w:hint="default"/>
        <w:b/>
      </w:rPr>
    </w:lvl>
    <w:lvl w:ilvl="1">
      <w:start w:val="1"/>
      <w:numFmt w:val="decimal"/>
      <w:lvlText w:val="%1.%2"/>
      <w:lvlJc w:val="left"/>
      <w:pPr>
        <w:ind w:left="1068" w:hanging="360"/>
      </w:pPr>
      <w:rPr>
        <w:rFonts w:eastAsia="Calibri" w:cs="Calibri" w:hint="default"/>
        <w:b/>
      </w:rPr>
    </w:lvl>
    <w:lvl w:ilvl="2">
      <w:start w:val="1"/>
      <w:numFmt w:val="decimal"/>
      <w:lvlText w:val="%1.%2.%3"/>
      <w:lvlJc w:val="left"/>
      <w:pPr>
        <w:ind w:left="2136" w:hanging="720"/>
      </w:pPr>
      <w:rPr>
        <w:rFonts w:eastAsia="Calibri" w:cs="Calibri" w:hint="default"/>
        <w:b/>
      </w:rPr>
    </w:lvl>
    <w:lvl w:ilvl="3">
      <w:start w:val="1"/>
      <w:numFmt w:val="decimal"/>
      <w:lvlText w:val="%1.%2.%3.%4"/>
      <w:lvlJc w:val="left"/>
      <w:pPr>
        <w:ind w:left="2844" w:hanging="720"/>
      </w:pPr>
      <w:rPr>
        <w:rFonts w:eastAsia="Calibri" w:cs="Calibri" w:hint="default"/>
        <w:b/>
      </w:rPr>
    </w:lvl>
    <w:lvl w:ilvl="4">
      <w:start w:val="1"/>
      <w:numFmt w:val="decimal"/>
      <w:lvlText w:val="%1.%2.%3.%4.%5"/>
      <w:lvlJc w:val="left"/>
      <w:pPr>
        <w:ind w:left="3552" w:hanging="720"/>
      </w:pPr>
      <w:rPr>
        <w:rFonts w:eastAsia="Calibri" w:cs="Calibri" w:hint="default"/>
        <w:b/>
      </w:rPr>
    </w:lvl>
    <w:lvl w:ilvl="5">
      <w:start w:val="1"/>
      <w:numFmt w:val="decimal"/>
      <w:lvlText w:val="%1.%2.%3.%4.%5.%6"/>
      <w:lvlJc w:val="left"/>
      <w:pPr>
        <w:ind w:left="4620" w:hanging="1080"/>
      </w:pPr>
      <w:rPr>
        <w:rFonts w:eastAsia="Calibri" w:cs="Calibri" w:hint="default"/>
        <w:b/>
      </w:rPr>
    </w:lvl>
    <w:lvl w:ilvl="6">
      <w:start w:val="1"/>
      <w:numFmt w:val="decimal"/>
      <w:lvlText w:val="%1.%2.%3.%4.%5.%6.%7"/>
      <w:lvlJc w:val="left"/>
      <w:pPr>
        <w:ind w:left="5328" w:hanging="1080"/>
      </w:pPr>
      <w:rPr>
        <w:rFonts w:eastAsia="Calibri" w:cs="Calibri" w:hint="default"/>
        <w:b/>
      </w:rPr>
    </w:lvl>
    <w:lvl w:ilvl="7">
      <w:start w:val="1"/>
      <w:numFmt w:val="decimal"/>
      <w:lvlText w:val="%1.%2.%3.%4.%5.%6.%7.%8"/>
      <w:lvlJc w:val="left"/>
      <w:pPr>
        <w:ind w:left="6396" w:hanging="1440"/>
      </w:pPr>
      <w:rPr>
        <w:rFonts w:eastAsia="Calibri" w:cs="Calibri" w:hint="default"/>
        <w:b/>
      </w:rPr>
    </w:lvl>
    <w:lvl w:ilvl="8">
      <w:start w:val="1"/>
      <w:numFmt w:val="decimal"/>
      <w:lvlText w:val="%1.%2.%3.%4.%5.%6.%7.%8.%9"/>
      <w:lvlJc w:val="left"/>
      <w:pPr>
        <w:ind w:left="7104" w:hanging="1440"/>
      </w:pPr>
      <w:rPr>
        <w:rFonts w:eastAsia="Calibri" w:cs="Calibri" w:hint="default"/>
        <w:b/>
      </w:rPr>
    </w:lvl>
  </w:abstractNum>
  <w:abstractNum w:abstractNumId="3" w15:restartNumberingAfterBreak="0">
    <w:nsid w:val="06824DB7"/>
    <w:multiLevelType w:val="multilevel"/>
    <w:tmpl w:val="A7560554"/>
    <w:lvl w:ilvl="0">
      <w:start w:val="1"/>
      <w:numFmt w:val="decimal"/>
      <w:lvlText w:val="%1"/>
      <w:lvlJc w:val="left"/>
      <w:pPr>
        <w:ind w:left="360" w:hanging="360"/>
      </w:pPr>
      <w:rPr>
        <w:rFonts w:hint="default"/>
        <w:color w:val="000000"/>
      </w:rPr>
    </w:lvl>
    <w:lvl w:ilvl="1">
      <w:start w:val="1"/>
      <w:numFmt w:val="decimal"/>
      <w:lvlText w:val="%1.%2"/>
      <w:lvlJc w:val="left"/>
      <w:pPr>
        <w:ind w:left="1065" w:hanging="36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2835" w:hanging="720"/>
      </w:pPr>
      <w:rPr>
        <w:rFonts w:hint="default"/>
        <w:color w:val="000000"/>
      </w:rPr>
    </w:lvl>
    <w:lvl w:ilvl="4">
      <w:start w:val="1"/>
      <w:numFmt w:val="decimal"/>
      <w:lvlText w:val="%1.%2.%3.%4.%5"/>
      <w:lvlJc w:val="left"/>
      <w:pPr>
        <w:ind w:left="3540" w:hanging="720"/>
      </w:pPr>
      <w:rPr>
        <w:rFonts w:hint="default"/>
        <w:color w:val="000000"/>
      </w:rPr>
    </w:lvl>
    <w:lvl w:ilvl="5">
      <w:start w:val="1"/>
      <w:numFmt w:val="decimal"/>
      <w:lvlText w:val="%1.%2.%3.%4.%5.%6"/>
      <w:lvlJc w:val="left"/>
      <w:pPr>
        <w:ind w:left="4605" w:hanging="1080"/>
      </w:pPr>
      <w:rPr>
        <w:rFonts w:hint="default"/>
        <w:color w:val="000000"/>
      </w:rPr>
    </w:lvl>
    <w:lvl w:ilvl="6">
      <w:start w:val="1"/>
      <w:numFmt w:val="decimal"/>
      <w:lvlText w:val="%1.%2.%3.%4.%5.%6.%7"/>
      <w:lvlJc w:val="left"/>
      <w:pPr>
        <w:ind w:left="5310" w:hanging="1080"/>
      </w:pPr>
      <w:rPr>
        <w:rFonts w:hint="default"/>
        <w:color w:val="000000"/>
      </w:rPr>
    </w:lvl>
    <w:lvl w:ilvl="7">
      <w:start w:val="1"/>
      <w:numFmt w:val="decimal"/>
      <w:lvlText w:val="%1.%2.%3.%4.%5.%6.%7.%8"/>
      <w:lvlJc w:val="left"/>
      <w:pPr>
        <w:ind w:left="6375" w:hanging="1440"/>
      </w:pPr>
      <w:rPr>
        <w:rFonts w:hint="default"/>
        <w:color w:val="000000"/>
      </w:rPr>
    </w:lvl>
    <w:lvl w:ilvl="8">
      <w:start w:val="1"/>
      <w:numFmt w:val="decimal"/>
      <w:lvlText w:val="%1.%2.%3.%4.%5.%6.%7.%8.%9"/>
      <w:lvlJc w:val="left"/>
      <w:pPr>
        <w:ind w:left="7080" w:hanging="1440"/>
      </w:pPr>
      <w:rPr>
        <w:rFonts w:hint="default"/>
        <w:color w:val="000000"/>
      </w:rPr>
    </w:lvl>
  </w:abstractNum>
  <w:abstractNum w:abstractNumId="4" w15:restartNumberingAfterBreak="0">
    <w:nsid w:val="06B27FD3"/>
    <w:multiLevelType w:val="hybridMultilevel"/>
    <w:tmpl w:val="270EC87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F337D1"/>
    <w:multiLevelType w:val="multilevel"/>
    <w:tmpl w:val="8A3ED14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6" w15:restartNumberingAfterBreak="0">
    <w:nsid w:val="191D2C9D"/>
    <w:multiLevelType w:val="hybridMultilevel"/>
    <w:tmpl w:val="BD340040"/>
    <w:lvl w:ilvl="0" w:tplc="7F346F1A">
      <w:start w:val="1"/>
      <w:numFmt w:val="bullet"/>
      <w:lvlText w:val="-"/>
      <w:lvlJc w:val="left"/>
      <w:pPr>
        <w:ind w:left="720" w:hanging="360"/>
      </w:pPr>
      <w:rPr>
        <w:rFonts w:ascii="Arial Narrow" w:eastAsia="Times New Roman" w:hAnsi="Arial Narrow"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7E6F07"/>
    <w:multiLevelType w:val="multilevel"/>
    <w:tmpl w:val="623629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64A0F"/>
    <w:multiLevelType w:val="hybridMultilevel"/>
    <w:tmpl w:val="C97C37DE"/>
    <w:lvl w:ilvl="0" w:tplc="041B0001">
      <w:start w:val="1"/>
      <w:numFmt w:val="bullet"/>
      <w:lvlText w:val=""/>
      <w:lvlJc w:val="left"/>
      <w:pPr>
        <w:ind w:left="1830" w:hanging="360"/>
      </w:pPr>
      <w:rPr>
        <w:rFonts w:ascii="Symbol" w:hAnsi="Symbol" w:hint="default"/>
      </w:rPr>
    </w:lvl>
    <w:lvl w:ilvl="1" w:tplc="041B0003" w:tentative="1">
      <w:start w:val="1"/>
      <w:numFmt w:val="bullet"/>
      <w:lvlText w:val="o"/>
      <w:lvlJc w:val="left"/>
      <w:pPr>
        <w:ind w:left="2550" w:hanging="360"/>
      </w:pPr>
      <w:rPr>
        <w:rFonts w:ascii="Courier New" w:hAnsi="Courier New" w:cs="Courier New" w:hint="default"/>
      </w:rPr>
    </w:lvl>
    <w:lvl w:ilvl="2" w:tplc="041B0005" w:tentative="1">
      <w:start w:val="1"/>
      <w:numFmt w:val="bullet"/>
      <w:lvlText w:val=""/>
      <w:lvlJc w:val="left"/>
      <w:pPr>
        <w:ind w:left="3270" w:hanging="360"/>
      </w:pPr>
      <w:rPr>
        <w:rFonts w:ascii="Wingdings" w:hAnsi="Wingdings" w:hint="default"/>
      </w:rPr>
    </w:lvl>
    <w:lvl w:ilvl="3" w:tplc="041B0001" w:tentative="1">
      <w:start w:val="1"/>
      <w:numFmt w:val="bullet"/>
      <w:lvlText w:val=""/>
      <w:lvlJc w:val="left"/>
      <w:pPr>
        <w:ind w:left="3990" w:hanging="360"/>
      </w:pPr>
      <w:rPr>
        <w:rFonts w:ascii="Symbol" w:hAnsi="Symbol" w:hint="default"/>
      </w:rPr>
    </w:lvl>
    <w:lvl w:ilvl="4" w:tplc="041B0003" w:tentative="1">
      <w:start w:val="1"/>
      <w:numFmt w:val="bullet"/>
      <w:lvlText w:val="o"/>
      <w:lvlJc w:val="left"/>
      <w:pPr>
        <w:ind w:left="4710" w:hanging="360"/>
      </w:pPr>
      <w:rPr>
        <w:rFonts w:ascii="Courier New" w:hAnsi="Courier New" w:cs="Courier New" w:hint="default"/>
      </w:rPr>
    </w:lvl>
    <w:lvl w:ilvl="5" w:tplc="041B0005" w:tentative="1">
      <w:start w:val="1"/>
      <w:numFmt w:val="bullet"/>
      <w:lvlText w:val=""/>
      <w:lvlJc w:val="left"/>
      <w:pPr>
        <w:ind w:left="5430" w:hanging="360"/>
      </w:pPr>
      <w:rPr>
        <w:rFonts w:ascii="Wingdings" w:hAnsi="Wingdings" w:hint="default"/>
      </w:rPr>
    </w:lvl>
    <w:lvl w:ilvl="6" w:tplc="041B0001" w:tentative="1">
      <w:start w:val="1"/>
      <w:numFmt w:val="bullet"/>
      <w:lvlText w:val=""/>
      <w:lvlJc w:val="left"/>
      <w:pPr>
        <w:ind w:left="6150" w:hanging="360"/>
      </w:pPr>
      <w:rPr>
        <w:rFonts w:ascii="Symbol" w:hAnsi="Symbol" w:hint="default"/>
      </w:rPr>
    </w:lvl>
    <w:lvl w:ilvl="7" w:tplc="041B0003" w:tentative="1">
      <w:start w:val="1"/>
      <w:numFmt w:val="bullet"/>
      <w:lvlText w:val="o"/>
      <w:lvlJc w:val="left"/>
      <w:pPr>
        <w:ind w:left="6870" w:hanging="360"/>
      </w:pPr>
      <w:rPr>
        <w:rFonts w:ascii="Courier New" w:hAnsi="Courier New" w:cs="Courier New" w:hint="default"/>
      </w:rPr>
    </w:lvl>
    <w:lvl w:ilvl="8" w:tplc="041B0005" w:tentative="1">
      <w:start w:val="1"/>
      <w:numFmt w:val="bullet"/>
      <w:lvlText w:val=""/>
      <w:lvlJc w:val="left"/>
      <w:pPr>
        <w:ind w:left="7590" w:hanging="360"/>
      </w:pPr>
      <w:rPr>
        <w:rFonts w:ascii="Wingdings" w:hAnsi="Wingdings" w:hint="default"/>
      </w:rPr>
    </w:lvl>
  </w:abstractNum>
  <w:abstractNum w:abstractNumId="9" w15:restartNumberingAfterBreak="0">
    <w:nsid w:val="27EE14E6"/>
    <w:multiLevelType w:val="multilevel"/>
    <w:tmpl w:val="D7740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573216"/>
    <w:multiLevelType w:val="multilevel"/>
    <w:tmpl w:val="4F108C4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EE5CB1"/>
    <w:multiLevelType w:val="hybridMultilevel"/>
    <w:tmpl w:val="840683DE"/>
    <w:lvl w:ilvl="0" w:tplc="4FC487B4">
      <w:start w:val="1"/>
      <w:numFmt w:val="lowerLetter"/>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12" w15:restartNumberingAfterBreak="0">
    <w:nsid w:val="337D0DCA"/>
    <w:multiLevelType w:val="multilevel"/>
    <w:tmpl w:val="57D4DA90"/>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sk-SK" w:eastAsia="sk-SK" w:bidi="sk-SK"/>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0C6D69"/>
    <w:multiLevelType w:val="hybridMultilevel"/>
    <w:tmpl w:val="C0864580"/>
    <w:lvl w:ilvl="0" w:tplc="B46E5C2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A73D12"/>
    <w:multiLevelType w:val="hybridMultilevel"/>
    <w:tmpl w:val="2DC09572"/>
    <w:lvl w:ilvl="0" w:tplc="B1A4593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B25590"/>
    <w:multiLevelType w:val="multilevel"/>
    <w:tmpl w:val="2120552E"/>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E454D7"/>
    <w:multiLevelType w:val="multilevel"/>
    <w:tmpl w:val="E7A8A36C"/>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C46EC8"/>
    <w:multiLevelType w:val="hybridMultilevel"/>
    <w:tmpl w:val="F3FA7152"/>
    <w:lvl w:ilvl="0" w:tplc="4C7697F4">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A663C0"/>
    <w:multiLevelType w:val="multilevel"/>
    <w:tmpl w:val="041B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AB74F96"/>
    <w:multiLevelType w:val="hybridMultilevel"/>
    <w:tmpl w:val="D99010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D15183F"/>
    <w:multiLevelType w:val="multilevel"/>
    <w:tmpl w:val="CCB82F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643108"/>
    <w:multiLevelType w:val="multilevel"/>
    <w:tmpl w:val="8688940C"/>
    <w:lvl w:ilvl="0">
      <w:start w:val="8"/>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F75930"/>
    <w:multiLevelType w:val="multilevel"/>
    <w:tmpl w:val="ADB81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A2E0E40"/>
    <w:multiLevelType w:val="multilevel"/>
    <w:tmpl w:val="51ACCA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4B9849F9"/>
    <w:multiLevelType w:val="multilevel"/>
    <w:tmpl w:val="4A2E19A6"/>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C0F223A"/>
    <w:multiLevelType w:val="singleLevel"/>
    <w:tmpl w:val="70D4DAEC"/>
    <w:lvl w:ilvl="0">
      <w:start w:val="7"/>
      <w:numFmt w:val="bullet"/>
      <w:lvlText w:val="-"/>
      <w:lvlJc w:val="left"/>
      <w:pPr>
        <w:tabs>
          <w:tab w:val="num" w:pos="1068"/>
        </w:tabs>
        <w:ind w:left="1068" w:hanging="360"/>
      </w:pPr>
      <w:rPr>
        <w:rFonts w:hint="default"/>
      </w:rPr>
    </w:lvl>
  </w:abstractNum>
  <w:abstractNum w:abstractNumId="26" w15:restartNumberingAfterBreak="0">
    <w:nsid w:val="4D0C1105"/>
    <w:multiLevelType w:val="multilevel"/>
    <w:tmpl w:val="447CD8A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1CF078A"/>
    <w:multiLevelType w:val="hybridMultilevel"/>
    <w:tmpl w:val="C1E0475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E54AC1"/>
    <w:multiLevelType w:val="hybridMultilevel"/>
    <w:tmpl w:val="16FE69E6"/>
    <w:lvl w:ilvl="0" w:tplc="B1A45938">
      <w:numFmt w:val="bullet"/>
      <w:lvlText w:val="-"/>
      <w:lvlJc w:val="left"/>
      <w:pPr>
        <w:tabs>
          <w:tab w:val="num" w:pos="720"/>
        </w:tabs>
        <w:ind w:left="720" w:hanging="360"/>
      </w:pPr>
      <w:rPr>
        <w:rFonts w:ascii="Times New Roman" w:eastAsia="Times New Roman" w:hAnsi="Times New Roman" w:cs="Times New Roman" w:hint="default"/>
      </w:rPr>
    </w:lvl>
    <w:lvl w:ilvl="1" w:tplc="D4B22F84">
      <w:start w:val="2"/>
      <w:numFmt w:val="bullet"/>
      <w:lvlText w:val="-"/>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0A1CA1"/>
    <w:multiLevelType w:val="multilevel"/>
    <w:tmpl w:val="1750A91A"/>
    <w:lvl w:ilvl="0">
      <w:start w:val="3"/>
      <w:numFmt w:val="decimal"/>
      <w:lvlText w:val="%1"/>
      <w:lvlJc w:val="left"/>
      <w:pPr>
        <w:ind w:left="360" w:hanging="360"/>
      </w:pPr>
      <w:rPr>
        <w:rFonts w:hint="default"/>
      </w:rPr>
    </w:lvl>
    <w:lvl w:ilvl="1">
      <w:start w:val="2"/>
      <w:numFmt w:val="decimal"/>
      <w:lvlText w:val="%1.%2"/>
      <w:lvlJc w:val="left"/>
      <w:pPr>
        <w:ind w:left="1039" w:hanging="36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436" w:hanging="72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154" w:hanging="108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6872" w:hanging="1440"/>
      </w:pPr>
      <w:rPr>
        <w:rFonts w:hint="default"/>
      </w:rPr>
    </w:lvl>
  </w:abstractNum>
  <w:abstractNum w:abstractNumId="30" w15:restartNumberingAfterBreak="0">
    <w:nsid w:val="77764C66"/>
    <w:multiLevelType w:val="hybridMultilevel"/>
    <w:tmpl w:val="41B06EA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7CD580F"/>
    <w:multiLevelType w:val="hybridMultilevel"/>
    <w:tmpl w:val="10D0710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B874D0C"/>
    <w:multiLevelType w:val="hybridMultilevel"/>
    <w:tmpl w:val="0F22CC6C"/>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DB5B42"/>
    <w:multiLevelType w:val="multilevel"/>
    <w:tmpl w:val="6D3C2FA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0"/>
  </w:num>
  <w:num w:numId="3">
    <w:abstractNumId w:val="23"/>
  </w:num>
  <w:num w:numId="4">
    <w:abstractNumId w:val="25"/>
  </w:num>
  <w:num w:numId="5">
    <w:abstractNumId w:val="26"/>
  </w:num>
  <w:num w:numId="6">
    <w:abstractNumId w:val="33"/>
  </w:num>
  <w:num w:numId="7">
    <w:abstractNumId w:val="14"/>
  </w:num>
  <w:num w:numId="8">
    <w:abstractNumId w:val="28"/>
  </w:num>
  <w:num w:numId="9">
    <w:abstractNumId w:val="24"/>
  </w:num>
  <w:num w:numId="10">
    <w:abstractNumId w:val="16"/>
  </w:num>
  <w:num w:numId="11">
    <w:abstractNumId w:val="22"/>
  </w:num>
  <w:num w:numId="12">
    <w:abstractNumId w:val="9"/>
  </w:num>
  <w:num w:numId="13">
    <w:abstractNumId w:val="7"/>
  </w:num>
  <w:num w:numId="14">
    <w:abstractNumId w:val="31"/>
  </w:num>
  <w:num w:numId="15">
    <w:abstractNumId w:val="30"/>
  </w:num>
  <w:num w:numId="16">
    <w:abstractNumId w:val="27"/>
  </w:num>
  <w:num w:numId="17">
    <w:abstractNumId w:val="32"/>
  </w:num>
  <w:num w:numId="18">
    <w:abstractNumId w:val="4"/>
  </w:num>
  <w:num w:numId="19">
    <w:abstractNumId w:val="15"/>
  </w:num>
  <w:num w:numId="20">
    <w:abstractNumId w:val="2"/>
  </w:num>
  <w:num w:numId="21">
    <w:abstractNumId w:val="3"/>
  </w:num>
  <w:num w:numId="22">
    <w:abstractNumId w:val="11"/>
  </w:num>
  <w:num w:numId="23">
    <w:abstractNumId w:val="10"/>
  </w:num>
  <w:num w:numId="24">
    <w:abstractNumId w:val="2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8"/>
  </w:num>
  <w:num w:numId="28">
    <w:abstractNumId w:val="6"/>
  </w:num>
  <w:num w:numId="29">
    <w:abstractNumId w:val="13"/>
  </w:num>
  <w:num w:numId="30">
    <w:abstractNumId w:val="5"/>
  </w:num>
  <w:num w:numId="31">
    <w:abstractNumId w:val="0"/>
  </w:num>
  <w:num w:numId="32">
    <w:abstractNumId w:val="1"/>
  </w:num>
  <w:num w:numId="33">
    <w:abstractNumId w:val="2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30"/>
    <w:rsid w:val="00033569"/>
    <w:rsid w:val="00076769"/>
    <w:rsid w:val="00150695"/>
    <w:rsid w:val="001609D2"/>
    <w:rsid w:val="001809F2"/>
    <w:rsid w:val="001A3201"/>
    <w:rsid w:val="001F3B3F"/>
    <w:rsid w:val="00255E45"/>
    <w:rsid w:val="002618BC"/>
    <w:rsid w:val="002C4B1B"/>
    <w:rsid w:val="00360242"/>
    <w:rsid w:val="00383B0E"/>
    <w:rsid w:val="00386BCF"/>
    <w:rsid w:val="003E3C5B"/>
    <w:rsid w:val="00417369"/>
    <w:rsid w:val="0042546B"/>
    <w:rsid w:val="00426640"/>
    <w:rsid w:val="004412B6"/>
    <w:rsid w:val="0049092B"/>
    <w:rsid w:val="0053365D"/>
    <w:rsid w:val="005D7F68"/>
    <w:rsid w:val="006077B6"/>
    <w:rsid w:val="006255A7"/>
    <w:rsid w:val="0064018F"/>
    <w:rsid w:val="00642057"/>
    <w:rsid w:val="00696F20"/>
    <w:rsid w:val="006D11F4"/>
    <w:rsid w:val="006D79AC"/>
    <w:rsid w:val="006E1F96"/>
    <w:rsid w:val="006F2AFA"/>
    <w:rsid w:val="00830A2D"/>
    <w:rsid w:val="00880BAE"/>
    <w:rsid w:val="008C5974"/>
    <w:rsid w:val="00914F53"/>
    <w:rsid w:val="009154AE"/>
    <w:rsid w:val="00922E25"/>
    <w:rsid w:val="0096550C"/>
    <w:rsid w:val="00981E98"/>
    <w:rsid w:val="009E36A9"/>
    <w:rsid w:val="00A10F00"/>
    <w:rsid w:val="00A52C6C"/>
    <w:rsid w:val="00A56702"/>
    <w:rsid w:val="00A82C4E"/>
    <w:rsid w:val="00B11656"/>
    <w:rsid w:val="00BF5C79"/>
    <w:rsid w:val="00C14F34"/>
    <w:rsid w:val="00C36658"/>
    <w:rsid w:val="00CA7D82"/>
    <w:rsid w:val="00CD3260"/>
    <w:rsid w:val="00D23207"/>
    <w:rsid w:val="00D75904"/>
    <w:rsid w:val="00DF3466"/>
    <w:rsid w:val="00E803D5"/>
    <w:rsid w:val="00E84930"/>
    <w:rsid w:val="00E87099"/>
    <w:rsid w:val="00EB4D72"/>
    <w:rsid w:val="00EE6196"/>
    <w:rsid w:val="00F96D03"/>
    <w:rsid w:val="00FA1A42"/>
    <w:rsid w:val="00FA3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9D43F-D30E-4B73-B91F-70DF322A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E84930"/>
    <w:pPr>
      <w:widowControl w:val="0"/>
      <w:spacing w:after="0" w:line="240" w:lineRule="auto"/>
    </w:pPr>
    <w:rPr>
      <w:rFonts w:ascii="Courier New" w:eastAsia="Courier New" w:hAnsi="Courier New" w:cs="Courier New"/>
      <w:color w:val="000000"/>
      <w:sz w:val="24"/>
      <w:szCs w:val="24"/>
      <w:lang w:eastAsia="sk-SK" w:bidi="sk-SK"/>
    </w:rPr>
  </w:style>
  <w:style w:type="paragraph" w:styleId="Nadpis9">
    <w:name w:val="heading 9"/>
    <w:basedOn w:val="Normlny"/>
    <w:next w:val="Normlny"/>
    <w:link w:val="Nadpis9Char"/>
    <w:uiPriority w:val="99"/>
    <w:qFormat/>
    <w:rsid w:val="00CA7D82"/>
    <w:pPr>
      <w:keepNext/>
      <w:widowControl/>
      <w:outlineLvl w:val="8"/>
    </w:pPr>
    <w:rPr>
      <w:rFonts w:ascii="Times New Roman" w:eastAsia="Times New Roman" w:hAnsi="Times New Roman" w:cs="Times New Roman"/>
      <w:b/>
      <w:bCs/>
      <w:color w:val="auto"/>
      <w:u w:val="single"/>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E84930"/>
    <w:rPr>
      <w:rFonts w:ascii="Calibri" w:eastAsia="Calibri" w:hAnsi="Calibri" w:cs="Calibri"/>
      <w:sz w:val="20"/>
      <w:szCs w:val="20"/>
      <w:shd w:val="clear" w:color="auto" w:fill="FFFFFF"/>
    </w:rPr>
  </w:style>
  <w:style w:type="character" w:customStyle="1" w:styleId="ZkladntextTun">
    <w:name w:val="Základný text + Tučné"/>
    <w:basedOn w:val="Zkladntext"/>
    <w:rsid w:val="00E84930"/>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2Nietun">
    <w:name w:val="Základný text (2) + Nie tučné"/>
    <w:basedOn w:val="Predvolenpsmoodseku"/>
    <w:rsid w:val="00E84930"/>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hlavie12">
    <w:name w:val="Záhlavie #1 (2)_"/>
    <w:basedOn w:val="Predvolenpsmoodseku"/>
    <w:link w:val="Zhlavie120"/>
    <w:rsid w:val="00E84930"/>
    <w:rPr>
      <w:rFonts w:ascii="Calibri" w:eastAsia="Calibri" w:hAnsi="Calibri" w:cs="Calibri"/>
      <w:b/>
      <w:bCs/>
      <w:sz w:val="20"/>
      <w:szCs w:val="20"/>
      <w:shd w:val="clear" w:color="auto" w:fill="FFFFFF"/>
    </w:rPr>
  </w:style>
  <w:style w:type="character" w:customStyle="1" w:styleId="Zkladntext3">
    <w:name w:val="Základný text (3)_"/>
    <w:basedOn w:val="Predvolenpsmoodseku"/>
    <w:link w:val="Zkladntext30"/>
    <w:rsid w:val="00E84930"/>
    <w:rPr>
      <w:rFonts w:ascii="Franklin Gothic Heavy" w:eastAsia="Franklin Gothic Heavy" w:hAnsi="Franklin Gothic Heavy" w:cs="Franklin Gothic Heavy"/>
      <w:i/>
      <w:iCs/>
      <w:spacing w:val="-10"/>
      <w:sz w:val="21"/>
      <w:szCs w:val="21"/>
      <w:shd w:val="clear" w:color="auto" w:fill="FFFFFF"/>
    </w:rPr>
  </w:style>
  <w:style w:type="character" w:customStyle="1" w:styleId="ZkladntextTunRiadkovanie1pt">
    <w:name w:val="Základný text + Tučné;Riadkovanie 1 pt"/>
    <w:basedOn w:val="Zkladntext"/>
    <w:rsid w:val="00E84930"/>
    <w:rPr>
      <w:rFonts w:ascii="Calibri" w:eastAsia="Calibri" w:hAnsi="Calibri" w:cs="Calibri"/>
      <w:b/>
      <w:bCs/>
      <w:color w:val="000000"/>
      <w:spacing w:val="30"/>
      <w:w w:val="100"/>
      <w:position w:val="0"/>
      <w:sz w:val="20"/>
      <w:szCs w:val="20"/>
      <w:shd w:val="clear" w:color="auto" w:fill="FFFFFF"/>
      <w:lang w:val="sk-SK" w:eastAsia="sk-SK" w:bidi="sk-SK"/>
    </w:rPr>
  </w:style>
  <w:style w:type="paragraph" w:customStyle="1" w:styleId="Zkladntext1">
    <w:name w:val="Základný text1"/>
    <w:basedOn w:val="Normlny"/>
    <w:link w:val="Zkladntext"/>
    <w:rsid w:val="00E84930"/>
    <w:pPr>
      <w:shd w:val="clear" w:color="auto" w:fill="FFFFFF"/>
      <w:spacing w:before="300" w:after="240" w:line="269" w:lineRule="exact"/>
      <w:ind w:hanging="720"/>
      <w:jc w:val="both"/>
    </w:pPr>
    <w:rPr>
      <w:rFonts w:ascii="Calibri" w:eastAsia="Calibri" w:hAnsi="Calibri" w:cs="Calibri"/>
      <w:color w:val="auto"/>
      <w:sz w:val="20"/>
      <w:szCs w:val="20"/>
      <w:lang w:eastAsia="en-US" w:bidi="ar-SA"/>
    </w:rPr>
  </w:style>
  <w:style w:type="paragraph" w:customStyle="1" w:styleId="Zhlavie120">
    <w:name w:val="Záhlavie #1 (2)"/>
    <w:basedOn w:val="Normlny"/>
    <w:link w:val="Zhlavie12"/>
    <w:rsid w:val="00E84930"/>
    <w:pPr>
      <w:shd w:val="clear" w:color="auto" w:fill="FFFFFF"/>
      <w:spacing w:before="240" w:after="300" w:line="0" w:lineRule="atLeast"/>
      <w:ind w:hanging="400"/>
      <w:jc w:val="both"/>
      <w:outlineLvl w:val="0"/>
    </w:pPr>
    <w:rPr>
      <w:rFonts w:ascii="Calibri" w:eastAsia="Calibri" w:hAnsi="Calibri" w:cs="Calibri"/>
      <w:b/>
      <w:bCs/>
      <w:color w:val="auto"/>
      <w:sz w:val="20"/>
      <w:szCs w:val="20"/>
      <w:lang w:eastAsia="en-US" w:bidi="ar-SA"/>
    </w:rPr>
  </w:style>
  <w:style w:type="paragraph" w:customStyle="1" w:styleId="Zkladntext30">
    <w:name w:val="Základný text (3)"/>
    <w:basedOn w:val="Normlny"/>
    <w:link w:val="Zkladntext3"/>
    <w:rsid w:val="00E84930"/>
    <w:pPr>
      <w:shd w:val="clear" w:color="auto" w:fill="FFFFFF"/>
      <w:spacing w:before="120" w:line="0" w:lineRule="atLeast"/>
    </w:pPr>
    <w:rPr>
      <w:rFonts w:ascii="Franklin Gothic Heavy" w:eastAsia="Franklin Gothic Heavy" w:hAnsi="Franklin Gothic Heavy" w:cs="Franklin Gothic Heavy"/>
      <w:i/>
      <w:iCs/>
      <w:color w:val="auto"/>
      <w:spacing w:val="-10"/>
      <w:sz w:val="21"/>
      <w:szCs w:val="21"/>
      <w:lang w:eastAsia="en-US" w:bidi="ar-SA"/>
    </w:rPr>
  </w:style>
  <w:style w:type="paragraph" w:styleId="Odsekzoznamu">
    <w:name w:val="List Paragraph"/>
    <w:aliases w:val="Odsek,body,Odsek zoznamu2,Bullet Number,lp1,lp11,List Paragraph11,Bullet 1,Use Case List Paragraph,Medium List 2 - Accent 41,ODRAZKY PRVA UROVEN,Farebný zoznam – zvýraznenie 11,List Paragraph,Nad,Odstavec cíl se seznamem,Odstavec_muj"/>
    <w:basedOn w:val="Normlny"/>
    <w:link w:val="OdsekzoznamuChar"/>
    <w:uiPriority w:val="99"/>
    <w:qFormat/>
    <w:rsid w:val="00E84930"/>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Hlavika">
    <w:name w:val="header"/>
    <w:basedOn w:val="Normlny"/>
    <w:link w:val="HlavikaChar"/>
    <w:uiPriority w:val="99"/>
    <w:unhideWhenUsed/>
    <w:rsid w:val="00E84930"/>
    <w:pPr>
      <w:tabs>
        <w:tab w:val="center" w:pos="4536"/>
        <w:tab w:val="right" w:pos="9072"/>
      </w:tabs>
    </w:pPr>
  </w:style>
  <w:style w:type="character" w:customStyle="1" w:styleId="HlavikaChar">
    <w:name w:val="Hlavička Char"/>
    <w:basedOn w:val="Predvolenpsmoodseku"/>
    <w:link w:val="Hlavika"/>
    <w:uiPriority w:val="99"/>
    <w:rsid w:val="00E84930"/>
    <w:rPr>
      <w:rFonts w:ascii="Courier New" w:eastAsia="Courier New" w:hAnsi="Courier New" w:cs="Courier New"/>
      <w:color w:val="000000"/>
      <w:sz w:val="24"/>
      <w:szCs w:val="24"/>
      <w:lang w:eastAsia="sk-SK" w:bidi="sk-SK"/>
    </w:rPr>
  </w:style>
  <w:style w:type="paragraph" w:styleId="Pta">
    <w:name w:val="footer"/>
    <w:basedOn w:val="Normlny"/>
    <w:link w:val="PtaChar"/>
    <w:unhideWhenUsed/>
    <w:rsid w:val="00E84930"/>
    <w:pPr>
      <w:tabs>
        <w:tab w:val="center" w:pos="4536"/>
        <w:tab w:val="right" w:pos="9072"/>
      </w:tabs>
    </w:pPr>
  </w:style>
  <w:style w:type="character" w:customStyle="1" w:styleId="PtaChar">
    <w:name w:val="Päta Char"/>
    <w:basedOn w:val="Predvolenpsmoodseku"/>
    <w:link w:val="Pta"/>
    <w:rsid w:val="00E84930"/>
    <w:rPr>
      <w:rFonts w:ascii="Courier New" w:eastAsia="Courier New" w:hAnsi="Courier New" w:cs="Courier New"/>
      <w:color w:val="000000"/>
      <w:sz w:val="24"/>
      <w:szCs w:val="24"/>
      <w:lang w:eastAsia="sk-SK" w:bidi="sk-SK"/>
    </w:rPr>
  </w:style>
  <w:style w:type="character" w:customStyle="1" w:styleId="OdsekzoznamuChar">
    <w:name w:val="Odsek zoznamu Char"/>
    <w:aliases w:val="Odsek Char,body Char,Odsek zoznamu2 Char,Bullet Number Char,lp1 Char,lp11 Char,List Paragraph11 Char,Bullet 1 Char,Use Case List Paragraph Char,Medium List 2 - Accent 41 Char,ODRAZKY PRVA UROVEN Char,List Paragraph Char,Nad Char"/>
    <w:basedOn w:val="Predvolenpsmoodseku"/>
    <w:link w:val="Odsekzoznamu"/>
    <w:uiPriority w:val="34"/>
    <w:qFormat/>
    <w:rsid w:val="00E84930"/>
  </w:style>
  <w:style w:type="paragraph" w:styleId="Zarkazkladnhotextu2">
    <w:name w:val="Body Text Indent 2"/>
    <w:basedOn w:val="Normlny"/>
    <w:link w:val="Zarkazkladnhotextu2Char"/>
    <w:rsid w:val="00E84930"/>
    <w:pPr>
      <w:widowControl/>
      <w:ind w:left="360"/>
      <w:jc w:val="both"/>
    </w:pPr>
    <w:rPr>
      <w:rFonts w:ascii="Times New Roman" w:eastAsia="Times New Roman" w:hAnsi="Times New Roman" w:cs="Times New Roman"/>
      <w:color w:val="auto"/>
      <w:lang w:bidi="ar-SA"/>
    </w:rPr>
  </w:style>
  <w:style w:type="character" w:customStyle="1" w:styleId="Zarkazkladnhotextu2Char">
    <w:name w:val="Zarážka základného textu 2 Char"/>
    <w:basedOn w:val="Predvolenpsmoodseku"/>
    <w:link w:val="Zarkazkladnhotextu2"/>
    <w:rsid w:val="00E84930"/>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E84930"/>
    <w:pPr>
      <w:widowControl/>
      <w:tabs>
        <w:tab w:val="right" w:leader="dot" w:pos="6480"/>
        <w:tab w:val="right" w:leader="dot" w:pos="9360"/>
      </w:tabs>
      <w:ind w:left="7200" w:hanging="6660"/>
    </w:pPr>
    <w:rPr>
      <w:rFonts w:ascii="Times New Roman" w:eastAsia="Times New Roman" w:hAnsi="Times New Roman" w:cs="Times New Roman"/>
      <w:color w:val="auto"/>
      <w:szCs w:val="20"/>
      <w:lang w:bidi="ar-SA"/>
    </w:rPr>
  </w:style>
  <w:style w:type="character" w:customStyle="1" w:styleId="Zarkazkladnhotextu3Char">
    <w:name w:val="Zarážka základného textu 3 Char"/>
    <w:basedOn w:val="Predvolenpsmoodseku"/>
    <w:link w:val="Zarkazkladnhotextu3"/>
    <w:rsid w:val="00E84930"/>
    <w:rPr>
      <w:rFonts w:ascii="Times New Roman" w:eastAsia="Times New Roman" w:hAnsi="Times New Roman" w:cs="Times New Roman"/>
      <w:sz w:val="24"/>
      <w:szCs w:val="20"/>
      <w:lang w:eastAsia="sk-SK"/>
    </w:rPr>
  </w:style>
  <w:style w:type="paragraph" w:styleId="Zkladntext31">
    <w:name w:val="Body Text 3"/>
    <w:basedOn w:val="Normlny"/>
    <w:link w:val="Zkladntext3Char"/>
    <w:uiPriority w:val="99"/>
    <w:semiHidden/>
    <w:unhideWhenUsed/>
    <w:rsid w:val="00E84930"/>
    <w:pPr>
      <w:spacing w:after="120"/>
    </w:pPr>
    <w:rPr>
      <w:sz w:val="16"/>
      <w:szCs w:val="16"/>
    </w:rPr>
  </w:style>
  <w:style w:type="character" w:customStyle="1" w:styleId="Zkladntext3Char">
    <w:name w:val="Základný text 3 Char"/>
    <w:basedOn w:val="Predvolenpsmoodseku"/>
    <w:link w:val="Zkladntext31"/>
    <w:uiPriority w:val="99"/>
    <w:semiHidden/>
    <w:rsid w:val="00E84930"/>
    <w:rPr>
      <w:rFonts w:ascii="Courier New" w:eastAsia="Courier New" w:hAnsi="Courier New" w:cs="Courier New"/>
      <w:color w:val="000000"/>
      <w:sz w:val="16"/>
      <w:szCs w:val="16"/>
      <w:lang w:eastAsia="sk-SK" w:bidi="sk-SK"/>
    </w:rPr>
  </w:style>
  <w:style w:type="paragraph" w:customStyle="1" w:styleId="Default">
    <w:name w:val="Default"/>
    <w:rsid w:val="00E84930"/>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paragraph" w:styleId="Zkladntext2">
    <w:name w:val="Body Text 2"/>
    <w:basedOn w:val="Normlny"/>
    <w:link w:val="Zkladntext2Char"/>
    <w:uiPriority w:val="99"/>
    <w:semiHidden/>
    <w:unhideWhenUsed/>
    <w:rsid w:val="00E84930"/>
    <w:pPr>
      <w:spacing w:after="120" w:line="480" w:lineRule="auto"/>
    </w:pPr>
  </w:style>
  <w:style w:type="character" w:customStyle="1" w:styleId="Zkladntext2Char">
    <w:name w:val="Základný text 2 Char"/>
    <w:basedOn w:val="Predvolenpsmoodseku"/>
    <w:link w:val="Zkladntext2"/>
    <w:uiPriority w:val="99"/>
    <w:semiHidden/>
    <w:rsid w:val="00E84930"/>
    <w:rPr>
      <w:rFonts w:ascii="Courier New" w:eastAsia="Courier New" w:hAnsi="Courier New" w:cs="Courier New"/>
      <w:color w:val="000000"/>
      <w:sz w:val="24"/>
      <w:szCs w:val="24"/>
      <w:lang w:eastAsia="sk-SK" w:bidi="sk-SK"/>
    </w:rPr>
  </w:style>
  <w:style w:type="paragraph" w:styleId="Zkladntext0">
    <w:name w:val="Body Text"/>
    <w:basedOn w:val="Normlny"/>
    <w:link w:val="ZkladntextChar"/>
    <w:uiPriority w:val="99"/>
    <w:unhideWhenUsed/>
    <w:rsid w:val="00E84930"/>
    <w:pPr>
      <w:spacing w:after="120"/>
    </w:pPr>
  </w:style>
  <w:style w:type="character" w:customStyle="1" w:styleId="ZkladntextChar">
    <w:name w:val="Základný text Char"/>
    <w:basedOn w:val="Predvolenpsmoodseku"/>
    <w:link w:val="Zkladntext0"/>
    <w:uiPriority w:val="99"/>
    <w:rsid w:val="00E84930"/>
    <w:rPr>
      <w:rFonts w:ascii="Courier New" w:eastAsia="Courier New" w:hAnsi="Courier New" w:cs="Courier New"/>
      <w:color w:val="000000"/>
      <w:sz w:val="24"/>
      <w:szCs w:val="24"/>
      <w:lang w:eastAsia="sk-SK" w:bidi="sk-SK"/>
    </w:rPr>
  </w:style>
  <w:style w:type="paragraph" w:customStyle="1" w:styleId="odstavecA">
    <w:name w:val="odstavec (A)"/>
    <w:basedOn w:val="Normlny"/>
    <w:rsid w:val="00E84930"/>
    <w:pPr>
      <w:widowControl/>
      <w:tabs>
        <w:tab w:val="num" w:pos="454"/>
      </w:tabs>
      <w:spacing w:before="120" w:line="288" w:lineRule="auto"/>
      <w:ind w:left="454" w:hanging="454"/>
    </w:pPr>
    <w:rPr>
      <w:rFonts w:ascii="Verdana" w:eastAsia="Times New Roman" w:hAnsi="Verdana" w:cs="Times New Roman"/>
      <w:color w:val="auto"/>
      <w:sz w:val="20"/>
      <w:szCs w:val="20"/>
      <w:lang w:eastAsia="cs-CZ" w:bidi="ar-SA"/>
    </w:rPr>
  </w:style>
  <w:style w:type="paragraph" w:customStyle="1" w:styleId="Zkladntext20">
    <w:name w:val="Základný text2"/>
    <w:basedOn w:val="Normlny"/>
    <w:rsid w:val="00E84930"/>
    <w:pPr>
      <w:shd w:val="clear" w:color="auto" w:fill="FFFFFF"/>
      <w:spacing w:line="302" w:lineRule="exact"/>
      <w:ind w:hanging="340"/>
      <w:jc w:val="both"/>
    </w:pPr>
    <w:rPr>
      <w:rFonts w:ascii="Times New Roman" w:eastAsia="Times New Roman" w:hAnsi="Times New Roman" w:cs="Times New Roman"/>
      <w:sz w:val="19"/>
      <w:szCs w:val="19"/>
    </w:rPr>
  </w:style>
  <w:style w:type="character" w:customStyle="1" w:styleId="Zhlavie1">
    <w:name w:val="Záhlavie #1_"/>
    <w:basedOn w:val="Predvolenpsmoodseku"/>
    <w:link w:val="Zhlavie10"/>
    <w:rsid w:val="00E84930"/>
    <w:rPr>
      <w:rFonts w:ascii="Times New Roman" w:eastAsia="Times New Roman" w:hAnsi="Times New Roman" w:cs="Times New Roman"/>
      <w:b/>
      <w:bCs/>
      <w:shd w:val="clear" w:color="auto" w:fill="FFFFFF"/>
    </w:rPr>
  </w:style>
  <w:style w:type="paragraph" w:customStyle="1" w:styleId="Zhlavie10">
    <w:name w:val="Záhlavie #1"/>
    <w:basedOn w:val="Normlny"/>
    <w:link w:val="Zhlavie1"/>
    <w:rsid w:val="00E84930"/>
    <w:pPr>
      <w:shd w:val="clear" w:color="auto" w:fill="FFFFFF"/>
      <w:spacing w:after="300" w:line="0" w:lineRule="atLeast"/>
      <w:jc w:val="center"/>
      <w:outlineLvl w:val="0"/>
    </w:pPr>
    <w:rPr>
      <w:rFonts w:ascii="Times New Roman" w:eastAsia="Times New Roman" w:hAnsi="Times New Roman" w:cs="Times New Roman"/>
      <w:b/>
      <w:bCs/>
      <w:color w:val="auto"/>
      <w:sz w:val="22"/>
      <w:szCs w:val="22"/>
      <w:lang w:eastAsia="en-US" w:bidi="ar-SA"/>
    </w:rPr>
  </w:style>
  <w:style w:type="character" w:customStyle="1" w:styleId="Nzovtabuky2">
    <w:name w:val="Názov tabuľky (2)_"/>
    <w:basedOn w:val="Predvolenpsmoodseku"/>
    <w:link w:val="Nzovtabuky20"/>
    <w:rsid w:val="00E84930"/>
    <w:rPr>
      <w:rFonts w:ascii="Times New Roman" w:eastAsia="Times New Roman" w:hAnsi="Times New Roman" w:cs="Times New Roman"/>
      <w:shd w:val="clear" w:color="auto" w:fill="FFFFFF"/>
    </w:rPr>
  </w:style>
  <w:style w:type="paragraph" w:customStyle="1" w:styleId="Nzovtabuky20">
    <w:name w:val="Názov tabuľky (2)"/>
    <w:basedOn w:val="Normlny"/>
    <w:link w:val="Nzovtabuky2"/>
    <w:rsid w:val="00E84930"/>
    <w:pPr>
      <w:shd w:val="clear" w:color="auto" w:fill="FFFFFF"/>
      <w:spacing w:line="221" w:lineRule="exact"/>
    </w:pPr>
    <w:rPr>
      <w:rFonts w:ascii="Times New Roman" w:eastAsia="Times New Roman" w:hAnsi="Times New Roman" w:cs="Times New Roman"/>
      <w:color w:val="auto"/>
      <w:sz w:val="22"/>
      <w:szCs w:val="22"/>
      <w:lang w:eastAsia="en-US" w:bidi="ar-SA"/>
    </w:rPr>
  </w:style>
  <w:style w:type="character" w:customStyle="1" w:styleId="Nzovtabuky">
    <w:name w:val="Názov tabuľky_"/>
    <w:basedOn w:val="Predvolenpsmoodseku"/>
    <w:link w:val="Nzovtabuky0"/>
    <w:rsid w:val="00E84930"/>
    <w:rPr>
      <w:rFonts w:ascii="Times New Roman" w:eastAsia="Times New Roman" w:hAnsi="Times New Roman" w:cs="Times New Roman"/>
      <w:i/>
      <w:iCs/>
      <w:sz w:val="18"/>
      <w:szCs w:val="18"/>
      <w:shd w:val="clear" w:color="auto" w:fill="FFFFFF"/>
    </w:rPr>
  </w:style>
  <w:style w:type="paragraph" w:customStyle="1" w:styleId="Nzovtabuky0">
    <w:name w:val="Názov tabuľky"/>
    <w:basedOn w:val="Normlny"/>
    <w:link w:val="Nzovtabuky"/>
    <w:rsid w:val="00E84930"/>
    <w:pPr>
      <w:shd w:val="clear" w:color="auto" w:fill="FFFFFF"/>
      <w:spacing w:line="221" w:lineRule="exact"/>
      <w:jc w:val="both"/>
    </w:pPr>
    <w:rPr>
      <w:rFonts w:ascii="Times New Roman" w:eastAsia="Times New Roman" w:hAnsi="Times New Roman" w:cs="Times New Roman"/>
      <w:i/>
      <w:iCs/>
      <w:color w:val="auto"/>
      <w:sz w:val="18"/>
      <w:szCs w:val="18"/>
      <w:lang w:eastAsia="en-US" w:bidi="ar-SA"/>
    </w:rPr>
  </w:style>
  <w:style w:type="character" w:customStyle="1" w:styleId="NzovtabukyArial8bodovNiekurzva">
    <w:name w:val="Názov tabuľky + Arial;8 bodov;Nie kurzíva"/>
    <w:basedOn w:val="Nzovtabuky"/>
    <w:rsid w:val="00E84930"/>
    <w:rPr>
      <w:rFonts w:ascii="Arial" w:eastAsia="Arial" w:hAnsi="Arial" w:cs="Arial"/>
      <w:i/>
      <w:iCs/>
      <w:color w:val="000000"/>
      <w:spacing w:val="0"/>
      <w:w w:val="100"/>
      <w:position w:val="0"/>
      <w:sz w:val="16"/>
      <w:szCs w:val="16"/>
      <w:shd w:val="clear" w:color="auto" w:fill="FFFFFF"/>
      <w:lang w:val="sk-SK" w:eastAsia="sk-SK" w:bidi="sk-SK"/>
    </w:rPr>
  </w:style>
  <w:style w:type="character" w:customStyle="1" w:styleId="ZkladntextKurzva">
    <w:name w:val="Základný text + Kurzíva"/>
    <w:basedOn w:val="Zkladntext"/>
    <w:rsid w:val="00E8493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Zkladntext3Arial8bodovNiekurzva">
    <w:name w:val="Základný text (3) + Arial;8 bodov;Nie kurzíva"/>
    <w:basedOn w:val="Zkladntext3"/>
    <w:rsid w:val="00E84930"/>
    <w:rPr>
      <w:rFonts w:ascii="Arial" w:eastAsia="Arial" w:hAnsi="Arial" w:cs="Arial"/>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kladntext311bodovNiekurzva">
    <w:name w:val="Základný text (3) + 11 bodov;Nie kurzíva"/>
    <w:basedOn w:val="Zkladntext3"/>
    <w:rsid w:val="00E8493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Obsah">
    <w:name w:val="Obsah_"/>
    <w:basedOn w:val="Predvolenpsmoodseku"/>
    <w:link w:val="Obsah0"/>
    <w:rsid w:val="00E84930"/>
    <w:rPr>
      <w:rFonts w:ascii="Times New Roman" w:eastAsia="Times New Roman" w:hAnsi="Times New Roman" w:cs="Times New Roman"/>
      <w:b/>
      <w:bCs/>
      <w:shd w:val="clear" w:color="auto" w:fill="FFFFFF"/>
    </w:rPr>
  </w:style>
  <w:style w:type="paragraph" w:customStyle="1" w:styleId="Obsah0">
    <w:name w:val="Obsah"/>
    <w:basedOn w:val="Normlny"/>
    <w:link w:val="Obsah"/>
    <w:rsid w:val="00E84930"/>
    <w:pPr>
      <w:shd w:val="clear" w:color="auto" w:fill="FFFFFF"/>
      <w:spacing w:before="120" w:line="379" w:lineRule="exact"/>
      <w:ind w:hanging="360"/>
      <w:jc w:val="both"/>
    </w:pPr>
    <w:rPr>
      <w:rFonts w:ascii="Times New Roman" w:eastAsia="Times New Roman" w:hAnsi="Times New Roman" w:cs="Times New Roman"/>
      <w:b/>
      <w:bCs/>
      <w:color w:val="auto"/>
      <w:sz w:val="22"/>
      <w:szCs w:val="22"/>
      <w:lang w:eastAsia="en-US" w:bidi="ar-SA"/>
    </w:rPr>
  </w:style>
  <w:style w:type="character" w:customStyle="1" w:styleId="pre">
    <w:name w:val="pre"/>
    <w:basedOn w:val="Predvolenpsmoodseku"/>
    <w:rsid w:val="00E84930"/>
    <w:rPr>
      <w:rFonts w:cs="Times New Roman"/>
    </w:rPr>
  </w:style>
  <w:style w:type="character" w:customStyle="1" w:styleId="Nadpis9Char">
    <w:name w:val="Nadpis 9 Char"/>
    <w:basedOn w:val="Predvolenpsmoodseku"/>
    <w:link w:val="Nadpis9"/>
    <w:uiPriority w:val="99"/>
    <w:rsid w:val="00CA7D82"/>
    <w:rPr>
      <w:rFonts w:ascii="Times New Roman" w:eastAsia="Times New Roman" w:hAnsi="Times New Roman" w:cs="Times New Roman"/>
      <w:b/>
      <w:bCs/>
      <w:sz w:val="24"/>
      <w:szCs w:val="24"/>
      <w:u w:val="single"/>
      <w:lang w:eastAsia="sk-SK"/>
    </w:rPr>
  </w:style>
  <w:style w:type="paragraph" w:customStyle="1" w:styleId="Normln">
    <w:name w:val="Normální~"/>
    <w:basedOn w:val="Normlny"/>
    <w:rsid w:val="00CA7D82"/>
    <w:rPr>
      <w:rFonts w:ascii="Times New Roman" w:eastAsia="Times New Roman" w:hAnsi="Times New Roman" w:cs="Times New Roman"/>
      <w:color w:val="auto"/>
      <w:sz w:val="20"/>
      <w:szCs w:val="20"/>
      <w:lang w:val="cs-CZ" w:eastAsia="cs-CZ" w:bidi="ar-SA"/>
    </w:rPr>
  </w:style>
  <w:style w:type="table" w:styleId="Mriekatabuky">
    <w:name w:val="Table Grid"/>
    <w:basedOn w:val="Normlnatabuka"/>
    <w:uiPriority w:val="59"/>
    <w:rsid w:val="00CA7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3E3C5B"/>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3C5B"/>
    <w:rPr>
      <w:rFonts w:ascii="Segoe UI" w:eastAsia="Courier New" w:hAnsi="Segoe UI" w:cs="Segoe UI"/>
      <w:color w:val="000000"/>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6023</Words>
  <Characters>34335</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Anna Národová | OVO EU v Bratislave</cp:lastModifiedBy>
  <cp:revision>16</cp:revision>
  <cp:lastPrinted>2019-03-12T05:45:00Z</cp:lastPrinted>
  <dcterms:created xsi:type="dcterms:W3CDTF">2021-09-29T07:23:00Z</dcterms:created>
  <dcterms:modified xsi:type="dcterms:W3CDTF">2021-09-29T08:54:00Z</dcterms:modified>
</cp:coreProperties>
</file>