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6D96" w14:textId="70103AE0" w:rsidR="00C90AAC" w:rsidRDefault="00365B49" w:rsidP="00365B49">
      <w:pPr>
        <w:jc w:val="center"/>
        <w:rPr>
          <w:b/>
          <w:spacing w:val="10"/>
          <w:sz w:val="32"/>
          <w:lang w:val="sk-SK"/>
        </w:rPr>
      </w:pPr>
      <w:r w:rsidRPr="00365B49">
        <w:rPr>
          <w:b/>
          <w:spacing w:val="10"/>
          <w:sz w:val="32"/>
          <w:lang w:val="sk-SK"/>
        </w:rPr>
        <w:t>Oznámenie čísla účtu na odvod mzdy</w:t>
      </w:r>
      <w:r w:rsidR="00083A1C">
        <w:rPr>
          <w:b/>
          <w:spacing w:val="10"/>
          <w:sz w:val="32"/>
          <w:lang w:val="sk-SK"/>
        </w:rPr>
        <w:br/>
      </w:r>
      <w:r w:rsidRPr="00365B49">
        <w:rPr>
          <w:b/>
          <w:spacing w:val="10"/>
          <w:sz w:val="32"/>
          <w:lang w:val="sk-SK"/>
        </w:rPr>
        <w:t>na základe pracovnej zmluvy</w:t>
      </w:r>
    </w:p>
    <w:p w14:paraId="3DCCDB0D" w14:textId="77777777" w:rsidR="00365B49" w:rsidRPr="00C90AAC" w:rsidRDefault="00365B49" w:rsidP="00365B49">
      <w:pPr>
        <w:jc w:val="center"/>
        <w:rPr>
          <w:lang w:val="sk-SK"/>
        </w:rPr>
      </w:pPr>
    </w:p>
    <w:p w14:paraId="76FC471A" w14:textId="77777777" w:rsidR="00E342A6" w:rsidRDefault="00E342A6" w:rsidP="00E342A6">
      <w:pPr>
        <w:rPr>
          <w:b/>
          <w:bCs/>
        </w:rPr>
      </w:pPr>
      <w:proofErr w:type="spellStart"/>
      <w:r w:rsidRPr="00E342A6">
        <w:rPr>
          <w:b/>
          <w:bCs/>
        </w:rPr>
        <w:t>Zamestnanec</w:t>
      </w:r>
      <w:proofErr w:type="spellEnd"/>
      <w:r w:rsidRPr="00E342A6">
        <w:rPr>
          <w:b/>
          <w:bCs/>
        </w:rPr>
        <w:t>:</w:t>
      </w:r>
    </w:p>
    <w:p w14:paraId="4740B84A" w14:textId="77777777" w:rsidR="00365B49" w:rsidRPr="00E342A6" w:rsidRDefault="00365B49" w:rsidP="00E342A6">
      <w:pPr>
        <w:rPr>
          <w:b/>
          <w:bCs/>
        </w:rPr>
      </w:pPr>
    </w:p>
    <w:p w14:paraId="18EAD4DD" w14:textId="77777777" w:rsidR="00E342A6" w:rsidRDefault="00E342A6" w:rsidP="00E342A6">
      <w:pPr>
        <w:spacing w:line="360" w:lineRule="auto"/>
        <w:rPr>
          <w:iCs/>
        </w:rPr>
      </w:pPr>
      <w:proofErr w:type="spellStart"/>
      <w:r w:rsidRPr="00E342A6">
        <w:rPr>
          <w:iCs/>
        </w:rPr>
        <w:t>Meno</w:t>
      </w:r>
      <w:proofErr w:type="spellEnd"/>
      <w:r w:rsidRPr="00E342A6">
        <w:rPr>
          <w:iCs/>
        </w:rPr>
        <w:t xml:space="preserve"> a </w:t>
      </w:r>
      <w:proofErr w:type="spellStart"/>
      <w:r w:rsidRPr="00E342A6">
        <w:rPr>
          <w:iCs/>
        </w:rPr>
        <w:t>priezvisko</w:t>
      </w:r>
      <w:proofErr w:type="spellEnd"/>
      <w:r w:rsidRPr="00E342A6">
        <w:rPr>
          <w:iCs/>
        </w:rPr>
        <w:t>:</w:t>
      </w:r>
      <w:r w:rsidRPr="00E342A6"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03F4DDEF" w14:textId="77777777" w:rsidR="00E342A6" w:rsidRDefault="00E342A6" w:rsidP="00365B49">
      <w:pPr>
        <w:spacing w:line="360" w:lineRule="auto"/>
        <w:rPr>
          <w:iCs/>
        </w:rPr>
      </w:pPr>
      <w:proofErr w:type="spellStart"/>
      <w:r w:rsidRPr="00E342A6">
        <w:rPr>
          <w:iCs/>
        </w:rPr>
        <w:t>Pracovisko</w:t>
      </w:r>
      <w:proofErr w:type="spellEnd"/>
      <w:r w:rsidRPr="00E342A6">
        <w:rPr>
          <w:iCs/>
        </w:rPr>
        <w:t>:</w:t>
      </w:r>
      <w:r>
        <w:rPr>
          <w:iCs/>
        </w:rPr>
        <w:tab/>
      </w:r>
      <w:r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63F2BD6A" w14:textId="77777777" w:rsidR="00E342A6" w:rsidRDefault="00365B49" w:rsidP="00E342A6">
      <w:proofErr w:type="spellStart"/>
      <w:r>
        <w:t>Názov</w:t>
      </w:r>
      <w:proofErr w:type="spellEnd"/>
      <w:r>
        <w:t xml:space="preserve"> banky:</w:t>
      </w:r>
      <w:r w:rsidR="00E342A6">
        <w:t xml:space="preserve"> </w:t>
      </w:r>
      <w:r>
        <w:rPr>
          <w:iCs/>
        </w:rPr>
        <w:tab/>
      </w:r>
      <w:r>
        <w:rPr>
          <w:iCs/>
        </w:rPr>
        <w:tab/>
      </w:r>
      <w:r w:rsidRPr="00E342A6">
        <w:rPr>
          <w:iCs/>
        </w:rPr>
        <w:tab/>
        <w:t>…………………………………………………………………</w:t>
      </w:r>
    </w:p>
    <w:p w14:paraId="7259700F" w14:textId="77777777" w:rsidR="00E342A6" w:rsidRDefault="00E342A6" w:rsidP="00E342A6"/>
    <w:p w14:paraId="1193FB32" w14:textId="0622C234" w:rsidR="00E342A6" w:rsidRDefault="00365B49" w:rsidP="00FF4F68">
      <w:r>
        <w:t>IBAN</w:t>
      </w:r>
      <w:r w:rsidR="00E342A6">
        <w:t xml:space="preserve">: </w:t>
      </w:r>
      <w:r w:rsidR="00E342A6">
        <w:tab/>
      </w:r>
      <w:r w:rsidR="00200C09">
        <w:tab/>
      </w:r>
      <w:r w:rsidR="00E342A6">
        <w:tab/>
      </w:r>
      <w:r w:rsidR="00E342A6">
        <w:tab/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160"/>
        <w:gridCol w:w="265"/>
        <w:gridCol w:w="284"/>
        <w:gridCol w:w="283"/>
        <w:gridCol w:w="284"/>
        <w:gridCol w:w="160"/>
        <w:gridCol w:w="265"/>
        <w:gridCol w:w="283"/>
        <w:gridCol w:w="284"/>
        <w:gridCol w:w="283"/>
        <w:gridCol w:w="160"/>
        <w:gridCol w:w="266"/>
        <w:gridCol w:w="283"/>
        <w:gridCol w:w="284"/>
        <w:gridCol w:w="283"/>
        <w:gridCol w:w="160"/>
        <w:gridCol w:w="265"/>
        <w:gridCol w:w="284"/>
        <w:gridCol w:w="283"/>
        <w:gridCol w:w="284"/>
      </w:tblGrid>
      <w:tr w:rsidR="00126ED8" w:rsidRPr="00390DE9" w14:paraId="69D1538E" w14:textId="77777777" w:rsidTr="00126ED8">
        <w:trPr>
          <w:trHeight w:val="40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B47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72E3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K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3E1D" w14:textId="438F3569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B98" w14:textId="1A763300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A6FC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F98D" w14:textId="5DC44890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4E32" w14:textId="4E209926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A1F1" w14:textId="53A022AA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62DC" w14:textId="415EC81F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5043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F8F9" w14:textId="6C302A78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521B" w14:textId="0EDA3C4D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B3FF" w14:textId="65480F71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FD7A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01DF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859B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74AA0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A243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986A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2FD90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5C19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FC4E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1248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14BE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9ACE3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8802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A532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3B5F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5492" w14:textId="77777777" w:rsidR="0074035C" w:rsidRPr="00390DE9" w:rsidRDefault="0074035C" w:rsidP="0074035C">
            <w:pPr>
              <w:jc w:val="center"/>
              <w:rPr>
                <w:rFonts w:cs="Calibri"/>
                <w:color w:val="000000"/>
                <w:sz w:val="21"/>
                <w:szCs w:val="21"/>
                <w:lang w:val="sk-SK" w:eastAsia="sk-SK"/>
              </w:rPr>
            </w:pPr>
            <w:r w:rsidRPr="00390DE9">
              <w:rPr>
                <w:rFonts w:cs="Calibri"/>
                <w:color w:val="000000"/>
                <w:sz w:val="21"/>
                <w:szCs w:val="21"/>
                <w:lang w:val="sk-SK" w:eastAsia="sk-SK"/>
              </w:rPr>
              <w:t> </w:t>
            </w:r>
          </w:p>
        </w:tc>
      </w:tr>
    </w:tbl>
    <w:p w14:paraId="1E7F6BCB" w14:textId="77777777" w:rsidR="000466D3" w:rsidRDefault="000466D3" w:rsidP="00E342A6"/>
    <w:p w14:paraId="1957123B" w14:textId="77777777" w:rsidR="0074035C" w:rsidRDefault="0074035C" w:rsidP="00E342A6"/>
    <w:p w14:paraId="3C631FD9" w14:textId="77777777" w:rsidR="00200C09" w:rsidRDefault="00365B49" w:rsidP="00E342A6">
      <w:proofErr w:type="spellStart"/>
      <w:r>
        <w:t>Názov</w:t>
      </w:r>
      <w:proofErr w:type="spellEnd"/>
      <w:r>
        <w:t xml:space="preserve"> účtu:</w:t>
      </w:r>
      <w:r>
        <w:tab/>
      </w:r>
      <w:r>
        <w:tab/>
      </w:r>
      <w:r>
        <w:tab/>
      </w:r>
      <w:r w:rsidRPr="00E342A6">
        <w:rPr>
          <w:iCs/>
        </w:rPr>
        <w:t>…………………………………………………………………</w:t>
      </w:r>
    </w:p>
    <w:p w14:paraId="41C9AD6F" w14:textId="77777777" w:rsidR="0067034B" w:rsidRPr="0067034B" w:rsidRDefault="0067034B" w:rsidP="00E342A6"/>
    <w:p w14:paraId="710F60D9" w14:textId="77777777" w:rsidR="00E342A6" w:rsidRPr="00E342A6" w:rsidRDefault="00365B49" w:rsidP="00E342A6">
      <w:pPr>
        <w:spacing w:line="480" w:lineRule="auto"/>
        <w:rPr>
          <w:iCs/>
        </w:rPr>
      </w:pPr>
      <w:r>
        <w:rPr>
          <w:iCs/>
        </w:rPr>
        <w:t>SWIFT/BIC: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342A6">
        <w:rPr>
          <w:iCs/>
        </w:rPr>
        <w:t>…………………………………………………………………</w:t>
      </w:r>
    </w:p>
    <w:p w14:paraId="760369C0" w14:textId="77777777" w:rsidR="00412CF3" w:rsidRDefault="00412CF3" w:rsidP="00C90AAC">
      <w:pPr>
        <w:rPr>
          <w:lang w:val="sk-SK"/>
        </w:rPr>
      </w:pPr>
    </w:p>
    <w:p w14:paraId="147360E0" w14:textId="77777777" w:rsidR="00126ED8" w:rsidRDefault="00126ED8" w:rsidP="00C90AAC">
      <w:pPr>
        <w:rPr>
          <w:lang w:val="sk-SK"/>
        </w:rPr>
      </w:pPr>
    </w:p>
    <w:p w14:paraId="34489F5A" w14:textId="77777777" w:rsidR="00126ED8" w:rsidRPr="00C90AAC" w:rsidRDefault="00126ED8" w:rsidP="00C90AAC">
      <w:pPr>
        <w:rPr>
          <w:lang w:val="sk-SK"/>
        </w:rPr>
      </w:pPr>
    </w:p>
    <w:p w14:paraId="7BFCF3CA" w14:textId="77777777" w:rsidR="00C90AAC" w:rsidRPr="00C90AAC" w:rsidRDefault="00412CF3" w:rsidP="00C90AAC">
      <w:pPr>
        <w:rPr>
          <w:lang w:val="sk-SK"/>
        </w:rPr>
      </w:pPr>
      <w:r>
        <w:rPr>
          <w:lang w:val="sk-SK"/>
        </w:rPr>
        <w:t>V ............................ d</w:t>
      </w:r>
      <w:r w:rsidR="00C90AAC" w:rsidRPr="00C90AAC">
        <w:rPr>
          <w:lang w:val="sk-SK"/>
        </w:rPr>
        <w:t xml:space="preserve">ňa </w:t>
      </w:r>
      <w:r>
        <w:rPr>
          <w:lang w:val="sk-SK"/>
        </w:rPr>
        <w:t>..........................</w:t>
      </w:r>
      <w:r>
        <w:rPr>
          <w:lang w:val="sk-SK"/>
        </w:rPr>
        <w:tab/>
      </w:r>
      <w:r>
        <w:rPr>
          <w:lang w:val="sk-SK"/>
        </w:rPr>
        <w:tab/>
      </w:r>
      <w:r w:rsidR="00C90AAC" w:rsidRPr="00C90AAC">
        <w:rPr>
          <w:lang w:val="sk-SK"/>
        </w:rPr>
        <w:t>.....................................................................</w:t>
      </w:r>
    </w:p>
    <w:p w14:paraId="32219521" w14:textId="77777777" w:rsidR="004D58F7" w:rsidRDefault="00C90AAC">
      <w:pPr>
        <w:rPr>
          <w:lang w:val="sk-SK"/>
        </w:rPr>
      </w:pP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Pr="00C90AAC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="00412CF3">
        <w:rPr>
          <w:lang w:val="sk-SK"/>
        </w:rPr>
        <w:tab/>
      </w:r>
      <w:r w:rsidRPr="00C90AAC">
        <w:rPr>
          <w:lang w:val="sk-SK"/>
        </w:rPr>
        <w:t xml:space="preserve">podpis zamestnanca </w:t>
      </w:r>
    </w:p>
    <w:sectPr w:rsidR="004D58F7" w:rsidSect="006B6F68">
      <w:headerReference w:type="first" r:id="rId8"/>
      <w:footerReference w:type="first" r:id="rId9"/>
      <w:pgSz w:w="11906" w:h="16838"/>
      <w:pgMar w:top="1418" w:right="1134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F41D" w14:textId="77777777" w:rsidR="0007478B" w:rsidRDefault="0007478B" w:rsidP="00772106">
      <w:r>
        <w:separator/>
      </w:r>
    </w:p>
  </w:endnote>
  <w:endnote w:type="continuationSeparator" w:id="0">
    <w:p w14:paraId="34639A9F" w14:textId="77777777" w:rsidR="0007478B" w:rsidRDefault="0007478B" w:rsidP="007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Sans D OT">
    <w:panose1 w:val="02000000000000000000"/>
    <w:charset w:val="00"/>
    <w:family w:val="auto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it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D64A" w14:textId="77777777" w:rsidR="004D58F7" w:rsidRDefault="00365B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31FE95" wp14:editId="37E2E995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314960" cy="314960"/>
              <wp:effectExtent l="0" t="0" r="0" b="0"/>
              <wp:wrapNone/>
              <wp:docPr id="552259984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4960" cy="314960"/>
                      </a:xfrm>
                      <a:prstGeom prst="ellipse">
                        <a:avLst/>
                      </a:prstGeom>
                      <a:solidFill>
                        <a:srgbClr val="00ADBD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7E73F2" id="Oval 1" o:spid="_x0000_s1026" style="position:absolute;margin-left:0;margin-top:7.35pt;width:24.8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" fillcolor="#00adbd" stroked="f" strokeweight="1.5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C6691" wp14:editId="1727C050">
              <wp:simplePos x="0" y="0"/>
              <wp:positionH relativeFrom="column">
                <wp:posOffset>551180</wp:posOffset>
              </wp:positionH>
              <wp:positionV relativeFrom="paragraph">
                <wp:posOffset>-635</wp:posOffset>
              </wp:positionV>
              <wp:extent cx="5389245" cy="479425"/>
              <wp:effectExtent l="0" t="0" r="0" b="0"/>
              <wp:wrapNone/>
              <wp:docPr id="878663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89245" cy="479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985F7" w14:textId="77777777" w:rsidR="004D58F7" w:rsidRPr="001006B1" w:rsidRDefault="004D58F7" w:rsidP="004D58F7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Dolnozemská cesta 1, 852 35 Bratislava, Slovenská republika • +421 2 6729 53</w:t>
                          </w:r>
                          <w:r>
                            <w:rPr>
                              <w:rFonts w:cs="Kanit"/>
                              <w:sz w:val="14"/>
                              <w:szCs w:val="14"/>
                            </w:rPr>
                            <w:t>56</w:t>
                          </w: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• euba.sk</w:t>
                          </w:r>
                        </w:p>
                        <w:p w14:paraId="67654AD1" w14:textId="77777777" w:rsidR="004D58F7" w:rsidRPr="001006B1" w:rsidRDefault="004D58F7" w:rsidP="004D58F7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r w:rsidRPr="001006B1">
                            <w:rPr>
                              <w:rFonts w:cs="Kanit"/>
                              <w:b/>
                              <w:bCs/>
                              <w:sz w:val="14"/>
                              <w:szCs w:val="14"/>
                            </w:rPr>
                            <w:t>Ekonomická univerzita v Bratislave</w:t>
                          </w:r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• IČO: 00 399 957 • DIČ: 2020879245 • IČ DPH: SK2020879245</w:t>
                          </w:r>
                        </w:p>
                        <w:p w14:paraId="33F417F5" w14:textId="77777777" w:rsidR="004D58F7" w:rsidRPr="001006B1" w:rsidRDefault="004D58F7" w:rsidP="004D58F7">
                          <w:pPr>
                            <w:spacing w:line="276" w:lineRule="auto"/>
                            <w:rPr>
                              <w:rFonts w:cs="Kanit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Právna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forma: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Verejnoprávna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inštitúcia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zriadená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zákonom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č. 131/2002 Z. z. o vysokých školách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ako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>verejná</w:t>
                          </w:r>
                          <w:proofErr w:type="spellEnd"/>
                          <w:r w:rsidRPr="001006B1">
                            <w:rPr>
                              <w:rFonts w:cs="Kanit"/>
                              <w:sz w:val="14"/>
                              <w:szCs w:val="14"/>
                            </w:rPr>
                            <w:t xml:space="preserve"> vysoká škola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C6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4pt;margin-top:-.05pt;width:424.35pt;height: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" stroked="f" strokeweight=".5pt">
              <v:path arrowok="t"/>
              <v:textbox>
                <w:txbxContent>
                  <w:p w:rsidR="004D58F7" w:rsidRPr="001006B1" w:rsidRDefault="004D58F7" w:rsidP="004D58F7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r w:rsidRPr="001006B1">
                      <w:rPr>
                        <w:rFonts w:cs="Kanit"/>
                        <w:sz w:val="14"/>
                        <w:szCs w:val="14"/>
                      </w:rPr>
                      <w:t>Dolnozemská cesta 1, 852 35 Bratislava, Slovenská republika • +421 2 6729 53</w:t>
                    </w:r>
                    <w:r>
                      <w:rPr>
                        <w:rFonts w:cs="Kanit"/>
                        <w:sz w:val="14"/>
                        <w:szCs w:val="14"/>
                      </w:rPr>
                      <w:t>56</w:t>
                    </w:r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• euba.sk</w:t>
                    </w:r>
                  </w:p>
                  <w:p w:rsidR="004D58F7" w:rsidRPr="001006B1" w:rsidRDefault="004D58F7" w:rsidP="004D58F7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r w:rsidRPr="001006B1">
                      <w:rPr>
                        <w:rFonts w:cs="Kanit"/>
                        <w:b/>
                        <w:bCs/>
                        <w:sz w:val="14"/>
                        <w:szCs w:val="14"/>
                      </w:rPr>
                      <w:t>Ekonomická univerzita v Bratislave</w:t>
                    </w:r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• IČO: 00 399 957 • DIČ: 2020879245 • IČ DPH: SK2020879245</w:t>
                    </w:r>
                  </w:p>
                  <w:p w:rsidR="004D58F7" w:rsidRPr="001006B1" w:rsidRDefault="004D58F7" w:rsidP="004D58F7">
                    <w:pPr>
                      <w:spacing w:line="276" w:lineRule="auto"/>
                      <w:rPr>
                        <w:rFonts w:cs="Kanit"/>
                        <w:sz w:val="14"/>
                        <w:szCs w:val="14"/>
                      </w:rPr>
                    </w:pP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Právna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forma: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Verejnoprávna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inštitúcia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zriadená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zákonom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č. 131/2002 Z. z. o vysokých školách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ako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1006B1">
                      <w:rPr>
                        <w:rFonts w:cs="Kanit"/>
                        <w:sz w:val="14"/>
                        <w:szCs w:val="14"/>
                      </w:rPr>
                      <w:t>verejná</w:t>
                    </w:r>
                    <w:proofErr w:type="spellEnd"/>
                    <w:r w:rsidRPr="001006B1">
                      <w:rPr>
                        <w:rFonts w:cs="Kanit"/>
                        <w:sz w:val="14"/>
                        <w:szCs w:val="14"/>
                      </w:rPr>
                      <w:t xml:space="preserve"> vysoká škola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0B31" w14:textId="77777777" w:rsidR="0007478B" w:rsidRDefault="0007478B" w:rsidP="00772106">
      <w:r>
        <w:separator/>
      </w:r>
    </w:p>
  </w:footnote>
  <w:footnote w:type="continuationSeparator" w:id="0">
    <w:p w14:paraId="0C71BD75" w14:textId="77777777" w:rsidR="0007478B" w:rsidRDefault="0007478B" w:rsidP="0077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9CE8" w14:textId="77777777" w:rsidR="005D3F6D" w:rsidRDefault="00365B49" w:rsidP="0077210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DD062F4" wp14:editId="3F14BC23">
          <wp:simplePos x="0" y="0"/>
          <wp:positionH relativeFrom="column">
            <wp:posOffset>4844415</wp:posOffset>
          </wp:positionH>
          <wp:positionV relativeFrom="paragraph">
            <wp:posOffset>-307340</wp:posOffset>
          </wp:positionV>
          <wp:extent cx="1247140" cy="539750"/>
          <wp:effectExtent l="0" t="0" r="0" b="0"/>
          <wp:wrapNone/>
          <wp:docPr id="4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046" t="-22581" r="-4828" b="-14516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7BDC505" wp14:editId="19825426">
          <wp:simplePos x="0" y="0"/>
          <wp:positionH relativeFrom="column">
            <wp:posOffset>-315595</wp:posOffset>
          </wp:positionH>
          <wp:positionV relativeFrom="paragraph">
            <wp:posOffset>-702945</wp:posOffset>
          </wp:positionV>
          <wp:extent cx="2075815" cy="1383665"/>
          <wp:effectExtent l="0" t="0" r="0" b="0"/>
          <wp:wrapNone/>
          <wp:docPr id="3" name="Obrázok 2" descr="A logo of a university&#10;&#10;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A logo of a university&#10;&#10;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F8E"/>
    <w:multiLevelType w:val="hybridMultilevel"/>
    <w:tmpl w:val="4A9817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A50"/>
    <w:multiLevelType w:val="hybridMultilevel"/>
    <w:tmpl w:val="D4B26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7295"/>
    <w:multiLevelType w:val="hybridMultilevel"/>
    <w:tmpl w:val="49CEE5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55DA2"/>
    <w:multiLevelType w:val="hybridMultilevel"/>
    <w:tmpl w:val="85965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2877"/>
    <w:multiLevelType w:val="hybridMultilevel"/>
    <w:tmpl w:val="1D524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564E"/>
    <w:multiLevelType w:val="hybridMultilevel"/>
    <w:tmpl w:val="FD5EC1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2C65"/>
    <w:multiLevelType w:val="hybridMultilevel"/>
    <w:tmpl w:val="075469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2321">
    <w:abstractNumId w:val="0"/>
  </w:num>
  <w:num w:numId="2" w16cid:durableId="1753161450">
    <w:abstractNumId w:val="6"/>
  </w:num>
  <w:num w:numId="3" w16cid:durableId="953753499">
    <w:abstractNumId w:val="4"/>
  </w:num>
  <w:num w:numId="4" w16cid:durableId="412043578">
    <w:abstractNumId w:val="5"/>
  </w:num>
  <w:num w:numId="5" w16cid:durableId="1452818653">
    <w:abstractNumId w:val="1"/>
  </w:num>
  <w:num w:numId="6" w16cid:durableId="978267528">
    <w:abstractNumId w:val="2"/>
  </w:num>
  <w:num w:numId="7" w16cid:durableId="79845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CC"/>
    <w:rsid w:val="000466D3"/>
    <w:rsid w:val="0007478B"/>
    <w:rsid w:val="00083A1C"/>
    <w:rsid w:val="000E40FD"/>
    <w:rsid w:val="00126ED8"/>
    <w:rsid w:val="001944D9"/>
    <w:rsid w:val="001A06CB"/>
    <w:rsid w:val="001A5775"/>
    <w:rsid w:val="00200C09"/>
    <w:rsid w:val="00294486"/>
    <w:rsid w:val="00365B49"/>
    <w:rsid w:val="00390DE9"/>
    <w:rsid w:val="00412CF3"/>
    <w:rsid w:val="004359B4"/>
    <w:rsid w:val="00455CCC"/>
    <w:rsid w:val="00463190"/>
    <w:rsid w:val="004D58F7"/>
    <w:rsid w:val="0057206E"/>
    <w:rsid w:val="005960C5"/>
    <w:rsid w:val="005A6165"/>
    <w:rsid w:val="005D3F6D"/>
    <w:rsid w:val="0066772E"/>
    <w:rsid w:val="0067034B"/>
    <w:rsid w:val="006B6F68"/>
    <w:rsid w:val="006E0D86"/>
    <w:rsid w:val="00702FAE"/>
    <w:rsid w:val="007066CB"/>
    <w:rsid w:val="0074035C"/>
    <w:rsid w:val="00772106"/>
    <w:rsid w:val="00791FE2"/>
    <w:rsid w:val="00AF01F1"/>
    <w:rsid w:val="00C470E2"/>
    <w:rsid w:val="00C90AAC"/>
    <w:rsid w:val="00D1158F"/>
    <w:rsid w:val="00D85CCF"/>
    <w:rsid w:val="00D96262"/>
    <w:rsid w:val="00DB27E4"/>
    <w:rsid w:val="00DE7D03"/>
    <w:rsid w:val="00DF20ED"/>
    <w:rsid w:val="00E342A6"/>
    <w:rsid w:val="00E70450"/>
    <w:rsid w:val="00EA7C93"/>
    <w:rsid w:val="00F83A26"/>
    <w:rsid w:val="00F978C0"/>
    <w:rsid w:val="00FE5AA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0FD1E6"/>
  <w15:chartTrackingRefBased/>
  <w15:docId w15:val="{069614AE-2502-134F-849B-52B8917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106"/>
    <w:rPr>
      <w:rFonts w:ascii="Nimbus Sans D OT" w:hAnsi="Nimbus Sans D OT"/>
      <w:sz w:val="22"/>
      <w:lang w:val="cs-CZ" w:eastAsia="cs-CZ"/>
    </w:rPr>
  </w:style>
  <w:style w:type="paragraph" w:styleId="Heading1">
    <w:name w:val="heading 1"/>
    <w:basedOn w:val="Normal"/>
    <w:next w:val="Normal"/>
    <w:qFormat/>
    <w:rsid w:val="005D3F6D"/>
    <w:pPr>
      <w:keepNext/>
      <w:spacing w:before="120" w:after="120"/>
      <w:contextualSpacing/>
      <w:jc w:val="center"/>
      <w:outlineLvl w:val="0"/>
    </w:pPr>
    <w:rPr>
      <w:b/>
      <w:spacing w:val="10"/>
      <w:sz w:val="32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val="sk-SK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pacing w:val="70"/>
      <w:sz w:val="36"/>
      <w:lang w:val="sk-SK"/>
    </w:rPr>
  </w:style>
  <w:style w:type="paragraph" w:styleId="BodyText">
    <w:name w:val="Body Text"/>
    <w:basedOn w:val="Normal"/>
    <w:rPr>
      <w:b/>
      <w:lang w:val="sk-SK"/>
    </w:rPr>
  </w:style>
  <w:style w:type="paragraph" w:styleId="Header">
    <w:name w:val="header"/>
    <w:basedOn w:val="Normal"/>
    <w:link w:val="HeaderChar"/>
    <w:rsid w:val="004359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59B4"/>
    <w:rPr>
      <w:lang w:val="cs-CZ" w:eastAsia="cs-CZ"/>
    </w:rPr>
  </w:style>
  <w:style w:type="paragraph" w:styleId="Footer">
    <w:name w:val="footer"/>
    <w:basedOn w:val="Normal"/>
    <w:link w:val="FooterChar"/>
    <w:rsid w:val="004359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359B4"/>
    <w:rPr>
      <w:lang w:val="cs-CZ" w:eastAsia="cs-CZ"/>
    </w:rPr>
  </w:style>
  <w:style w:type="character" w:styleId="Strong">
    <w:name w:val="Strong"/>
    <w:qFormat/>
    <w:rsid w:val="00772106"/>
    <w:rPr>
      <w:b/>
      <w:bCs/>
    </w:rPr>
  </w:style>
  <w:style w:type="paragraph" w:styleId="ListParagraph">
    <w:name w:val="List Paragraph"/>
    <w:basedOn w:val="Normal"/>
    <w:uiPriority w:val="34"/>
    <w:qFormat/>
    <w:rsid w:val="00E342A6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FootnoteText">
    <w:name w:val="footnote text"/>
    <w:basedOn w:val="Normal"/>
    <w:link w:val="FootnoteTextChar"/>
    <w:rsid w:val="00200C09"/>
    <w:rPr>
      <w:sz w:val="20"/>
    </w:rPr>
  </w:style>
  <w:style w:type="character" w:customStyle="1" w:styleId="FootnoteTextChar">
    <w:name w:val="Footnote Text Char"/>
    <w:link w:val="FootnoteText"/>
    <w:rsid w:val="00200C09"/>
    <w:rPr>
      <w:rFonts w:ascii="Nimbus Sans D OT" w:hAnsi="Nimbus Sans D OT"/>
      <w:lang w:val="cs-CZ" w:eastAsia="cs-CZ"/>
    </w:rPr>
  </w:style>
  <w:style w:type="character" w:styleId="FootnoteReference">
    <w:name w:val="footnote reference"/>
    <w:rsid w:val="00200C09"/>
    <w:rPr>
      <w:vertAlign w:val="superscript"/>
    </w:rPr>
  </w:style>
  <w:style w:type="table" w:styleId="TableGrid">
    <w:name w:val="Table Grid"/>
    <w:basedOn w:val="TableNormal"/>
    <w:rsid w:val="00572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909D63-0CC6-40AE-84CE-151A843A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Oznámenie čísla účtu na odvod mzdy</vt:lpstr>
      <vt:lpstr>Oznámenie čísla účtu na odvod mzdy</vt:lpstr>
    </vt:vector>
  </TitlesOfParts>
  <Manager/>
  <Company>Ekonomická univerzita v Bratislave | EUBA</Company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čísla účtu na odvod mzdy</dc:title>
  <dc:subject>Oznámenie čísla účtu</dc:subject>
  <dc:creator>Ekonomická univerzita v Bratislave | EUBA</dc:creator>
  <cp:keywords/>
  <dc:description/>
  <cp:lastModifiedBy>Miroslav Horňák | CKaVV EU v Bratislave</cp:lastModifiedBy>
  <cp:revision>5</cp:revision>
  <cp:lastPrinted>2026-03-02T07:27:00Z</cp:lastPrinted>
  <dcterms:created xsi:type="dcterms:W3CDTF">2026-03-02T11:29:00Z</dcterms:created>
  <dcterms:modified xsi:type="dcterms:W3CDTF">2026-03-09T10:09:00Z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+421267295288</vt:lpwstr>
  </property>
  <property fmtid="{D5CDD505-2E9C-101B-9397-08002B2CF9AE}" pid="3" name="Office">
    <vt:lpwstr>Oddelenie pre personálne a sociálne otázky</vt:lpwstr>
  </property>
  <property fmtid="{D5CDD505-2E9C-101B-9397-08002B2CF9AE}" pid="4" name="Language">
    <vt:lpwstr>Slovak</vt:lpwstr>
  </property>
</Properties>
</file>